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A58C991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7C2659">
        <w:rPr>
          <w:sz w:val="20"/>
          <w:szCs w:val="20"/>
        </w:rPr>
        <w:t xml:space="preserve"> Diagnoza psychopedagogiczna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E580665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5E173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ANS-IPEPPW-5-DIA-202</w:t>
      </w:r>
      <w:r w:rsidR="00FE5A50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098E8424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7C2659">
        <w:rPr>
          <w:sz w:val="20"/>
          <w:szCs w:val="20"/>
        </w:rPr>
        <w:t xml:space="preserve"> trzeci </w:t>
      </w:r>
    </w:p>
    <w:p w14:paraId="68770112" w14:textId="49C60B1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7C2659">
        <w:rPr>
          <w:sz w:val="20"/>
          <w:szCs w:val="20"/>
        </w:rPr>
        <w:t xml:space="preserve"> </w:t>
      </w:r>
      <w:r w:rsidR="006B592A">
        <w:rPr>
          <w:sz w:val="20"/>
          <w:szCs w:val="20"/>
        </w:rPr>
        <w:t>ósmy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6AFABCD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7C2659">
        <w:rPr>
          <w:sz w:val="20"/>
          <w:szCs w:val="20"/>
        </w:rPr>
        <w:t xml:space="preserve"> 1</w:t>
      </w:r>
      <w:r w:rsidR="006B592A">
        <w:rPr>
          <w:sz w:val="20"/>
          <w:szCs w:val="20"/>
        </w:rPr>
        <w:t>3</w:t>
      </w:r>
    </w:p>
    <w:p w14:paraId="22B003D7" w14:textId="72A93693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7C2659">
        <w:rPr>
          <w:sz w:val="20"/>
          <w:szCs w:val="20"/>
        </w:rPr>
        <w:t xml:space="preserve"> 2</w:t>
      </w:r>
      <w:r w:rsidR="006B592A">
        <w:rPr>
          <w:sz w:val="20"/>
          <w:szCs w:val="20"/>
        </w:rPr>
        <w:t>6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BB53947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9A6E12">
        <w:rPr>
          <w:sz w:val="20"/>
          <w:szCs w:val="20"/>
        </w:rPr>
        <w:t xml:space="preserve">język 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2633BC6" w14:textId="27AEB6FC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Przekazanie wiedzy na temat istoty i zakresu diagnozy psychologicznej i diagnozy pedagogicznej dla potrzeb dydaktyczno-wychowawczych</w:t>
      </w:r>
      <w:r>
        <w:rPr>
          <w:sz w:val="20"/>
          <w:szCs w:val="20"/>
        </w:rPr>
        <w:t>,</w:t>
      </w:r>
    </w:p>
    <w:p w14:paraId="4609282E" w14:textId="77777777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Zapoznanie studentów z przepisami i zasadami BHP obowiązującymi podczas zajęć dydaktycznych oraz w działalności pedagogicznej</w:t>
      </w:r>
      <w:r>
        <w:rPr>
          <w:sz w:val="20"/>
          <w:szCs w:val="20"/>
        </w:rPr>
        <w:t>,</w:t>
      </w:r>
    </w:p>
    <w:p w14:paraId="6A147380" w14:textId="77777777" w:rsidR="009A6E12" w:rsidRDefault="009A6E12" w:rsidP="009A6E12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Omówienie podstawowych pojęć stosowanych w diagnozie psychopedagogicznej</w:t>
      </w:r>
      <w:r>
        <w:rPr>
          <w:sz w:val="20"/>
          <w:szCs w:val="20"/>
        </w:rPr>
        <w:t>,</w:t>
      </w:r>
    </w:p>
    <w:p w14:paraId="31C4A15D" w14:textId="77777777" w:rsidR="00CE437A" w:rsidRDefault="009A6E12" w:rsidP="00CE437A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9A6E12">
        <w:rPr>
          <w:sz w:val="20"/>
          <w:szCs w:val="20"/>
        </w:rPr>
        <w:t>Zapoznanie z metodami diagnozowania pedagogicznego i etycznym wymiarem ich stosowania</w:t>
      </w:r>
      <w:r>
        <w:rPr>
          <w:sz w:val="20"/>
          <w:szCs w:val="20"/>
        </w:rPr>
        <w:t>,</w:t>
      </w:r>
    </w:p>
    <w:p w14:paraId="66E43E0D" w14:textId="2E7AA2CF" w:rsidR="005076CB" w:rsidRPr="00CE437A" w:rsidRDefault="009A6E12" w:rsidP="00CE437A">
      <w:pPr>
        <w:pStyle w:val="Bezodstpw"/>
        <w:numPr>
          <w:ilvl w:val="0"/>
          <w:numId w:val="13"/>
        </w:numPr>
        <w:rPr>
          <w:sz w:val="20"/>
          <w:szCs w:val="20"/>
        </w:rPr>
      </w:pPr>
      <w:r w:rsidRPr="00CE437A">
        <w:rPr>
          <w:sz w:val="20"/>
          <w:szCs w:val="20"/>
        </w:rPr>
        <w:t>Rozwijanie umiejętności krytycznej analizy narzędzi badawczych.</w:t>
      </w:r>
    </w:p>
    <w:p w14:paraId="527196D8" w14:textId="11E11E85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zajęcia w formie tradycyjnej (stacjonarnej)</w:t>
      </w:r>
    </w:p>
    <w:p w14:paraId="76124CE1" w14:textId="01386AFC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7C2659">
        <w:rPr>
          <w:sz w:val="20"/>
          <w:szCs w:val="20"/>
        </w:rPr>
        <w:t xml:space="preserve"> brak wymagań </w:t>
      </w:r>
    </w:p>
    <w:p w14:paraId="458CC9C2" w14:textId="5723BDF5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</w:t>
      </w:r>
      <w:r w:rsidR="007C2659">
        <w:rPr>
          <w:sz w:val="20"/>
          <w:szCs w:val="20"/>
        </w:rPr>
        <w:t>3</w:t>
      </w:r>
      <w:r w:rsidR="00312675">
        <w:rPr>
          <w:sz w:val="20"/>
          <w:szCs w:val="20"/>
        </w:rPr>
        <w:t xml:space="preserve"> ECTS (w tym ECTS praktycznych: </w:t>
      </w:r>
      <w:r w:rsidR="00AB690B">
        <w:rPr>
          <w:sz w:val="20"/>
          <w:szCs w:val="20"/>
        </w:rPr>
        <w:t>2</w:t>
      </w:r>
      <w:r w:rsidR="007C2659">
        <w:rPr>
          <w:sz w:val="20"/>
          <w:szCs w:val="20"/>
        </w:rPr>
        <w:t>)</w:t>
      </w:r>
    </w:p>
    <w:p w14:paraId="7A18DEDC" w14:textId="343470FB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7C2659">
        <w:rPr>
          <w:sz w:val="20"/>
          <w:szCs w:val="20"/>
        </w:rPr>
        <w:t xml:space="preserve"> dr Ewa Karmolińska-Jagodzik</w:t>
      </w:r>
    </w:p>
    <w:p w14:paraId="19B61A3A" w14:textId="16B26023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7C2659">
        <w:rPr>
          <w:sz w:val="20"/>
          <w:szCs w:val="20"/>
        </w:rPr>
        <w:t xml:space="preserve"> dr Ewa Karmolińska-Jagodzik, mgr Łukasz Maćkowiak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9"/>
        <w:gridCol w:w="4733"/>
        <w:gridCol w:w="1843"/>
        <w:gridCol w:w="1984"/>
      </w:tblGrid>
      <w:tr w:rsidR="00240710" w:rsidRPr="00732BA2" w14:paraId="33F6B100" w14:textId="0F5C846F" w:rsidTr="00DC32AE">
        <w:trPr>
          <w:trHeight w:val="564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4E0DBDE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B592A">
              <w:rPr>
                <w:sz w:val="20"/>
                <w:szCs w:val="20"/>
              </w:rPr>
              <w:t>8</w:t>
            </w:r>
          </w:p>
        </w:tc>
      </w:tr>
      <w:tr w:rsidR="00240710" w:rsidRPr="00732BA2" w14:paraId="74B5A8C4" w14:textId="27E81663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F1104A" w14:textId="77777777" w:rsidR="00240710" w:rsidRPr="00DC32AE" w:rsidRDefault="00240710" w:rsidP="001E26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58F849B" w:rsidR="00240710" w:rsidRPr="00DC32AE" w:rsidRDefault="00333620" w:rsidP="001E26D6">
            <w:pPr>
              <w:jc w:val="both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Określa źródła poznania diagnostycznego, definiuje pojęcie diagnozy i diagnostyki edukacyjnej. Przyporządkowuje typ diagnozy do rodzaju trudności dziecka. Wskazuje na etyczny wymiar diagnozowania.</w:t>
            </w:r>
          </w:p>
        </w:tc>
        <w:tc>
          <w:tcPr>
            <w:tcW w:w="1843" w:type="dxa"/>
            <w:vAlign w:val="center"/>
          </w:tcPr>
          <w:p w14:paraId="5F1B307B" w14:textId="0DDEE7C8" w:rsidR="00333620" w:rsidRPr="00DC32AE" w:rsidRDefault="0033362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42774598" w14:textId="7DF98CFF" w:rsidR="00333620" w:rsidRPr="00DC32AE" w:rsidRDefault="0033362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AFD851D" w14:textId="77777777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SJKPPW_W01</w:t>
            </w:r>
          </w:p>
          <w:p w14:paraId="3FA1ECAA" w14:textId="77777777" w:rsidR="00B75B8D" w:rsidRPr="00813DC9" w:rsidRDefault="00B75B8D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0DAFAE1B" w14:textId="42020EB1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B5617D7" w14:textId="27B708FE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8184B28" w14:textId="77777777" w:rsidR="00240710" w:rsidRPr="00DC32AE" w:rsidRDefault="00240710" w:rsidP="001E26D6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540F4CB6" w:rsidR="00240710" w:rsidRPr="00DC32AE" w:rsidRDefault="00333620" w:rsidP="001E26D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H.W1. zna teorie, koncepcje i modele rozpoznawania cech rozwoju i funkcjonowania dziecka w wieku przedszkolnym i ucznia w młodszym wieku szkolnym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43" w:type="dxa"/>
            <w:vAlign w:val="center"/>
          </w:tcPr>
          <w:p w14:paraId="47A3F9EB" w14:textId="1E7D4FF2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6E415490" w14:textId="78B77C8B" w:rsidR="00240710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C86E05A" w14:textId="77777777" w:rsidR="00B75B8D" w:rsidRPr="00813DC9" w:rsidRDefault="00B75B8D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SJKPPW_W01</w:t>
            </w:r>
          </w:p>
          <w:p w14:paraId="442D4881" w14:textId="774996C3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33E0C12E" w14:textId="63FA66C7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240710" w:rsidRPr="00732BA2" w14:paraId="52EC7C8C" w14:textId="505FD16F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0DD72F1" w14:textId="1D0DE867" w:rsidR="00240710" w:rsidRPr="00DC32AE" w:rsidRDefault="00333620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66FA830C" w:rsidR="00240710" w:rsidRPr="00DC32AE" w:rsidRDefault="00333620" w:rsidP="001E26D6">
            <w:pPr>
              <w:jc w:val="both"/>
              <w:rPr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 xml:space="preserve">H.W2. zna podstawy prawne, cele, funkcje i rodzaje oceniania jako wspierania rozwoju dziecka w wieku przedszkolnym i ucznia w młodszym wieku szkolnym oraz zasady konstruowania narzędzi oceny </w:t>
            </w:r>
            <w:r w:rsidRPr="00DC32AE">
              <w:rPr>
                <w:b/>
                <w:i/>
                <w:sz w:val="20"/>
                <w:szCs w:val="20"/>
              </w:rPr>
              <w:lastRenderedPageBreak/>
              <w:t>pedagogicznej;</w:t>
            </w:r>
            <w:r w:rsidR="00312C94" w:rsidRPr="00DC32AE">
              <w:rPr>
                <w:color w:val="000000" w:themeColor="text1"/>
                <w:sz w:val="20"/>
                <w:szCs w:val="20"/>
              </w:rPr>
              <w:t xml:space="preserve"> Podaje i omawia etapy procesu diagnostycznego.</w:t>
            </w:r>
          </w:p>
        </w:tc>
        <w:tc>
          <w:tcPr>
            <w:tcW w:w="1843" w:type="dxa"/>
            <w:vAlign w:val="center"/>
          </w:tcPr>
          <w:p w14:paraId="63668B57" w14:textId="4870BCBF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lastRenderedPageBreak/>
              <w:t>Wykład</w:t>
            </w:r>
          </w:p>
          <w:p w14:paraId="05ACD823" w14:textId="6FFC6B22" w:rsidR="00240710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234BFF29" w14:textId="77777777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SJKPPW_W16</w:t>
            </w:r>
          </w:p>
          <w:p w14:paraId="06F2735B" w14:textId="1845CF44" w:rsidR="00240710" w:rsidRPr="00813DC9" w:rsidRDefault="00240710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AEFC2CC" w14:textId="199CEB3D" w:rsidR="0043462B" w:rsidRPr="00DC32AE" w:rsidRDefault="00312C94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63C82A30" w:rsidR="0043462B" w:rsidRPr="00DC32AE" w:rsidRDefault="00312C94" w:rsidP="001E2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Rozumie istotę i zakres diagnozowania psychologicznego dla celów dydaktycznych i wychowawczych. Wyszczególnia rodzaje zastosowania diagnozy psychopedagogicznej w odniesieniu do konkretnych problemów dydaktyczno-wychowawczych w tym indywidualne cechy rozwoju i uczenia się dzieci mających rozpocząć wychowanie przedszkolne i naukę w klasie pierwszej szkoły podstawowej.</w:t>
            </w:r>
          </w:p>
        </w:tc>
        <w:tc>
          <w:tcPr>
            <w:tcW w:w="1843" w:type="dxa"/>
            <w:vAlign w:val="center"/>
          </w:tcPr>
          <w:p w14:paraId="41A6F216" w14:textId="2805D051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34EA6F3A" w14:textId="3CA1FDD9" w:rsidR="0043462B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5888DE1" w14:textId="26F40C7A" w:rsidR="00F01BC0" w:rsidRPr="00813DC9" w:rsidRDefault="00F01BC0" w:rsidP="001E2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13DC9">
              <w:rPr>
                <w:sz w:val="20"/>
                <w:szCs w:val="20"/>
              </w:rPr>
              <w:t>SJKPPW_W24</w:t>
            </w:r>
          </w:p>
          <w:p w14:paraId="20B9CC27" w14:textId="492D178E" w:rsidR="0043462B" w:rsidRPr="00813DC9" w:rsidRDefault="0043462B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DC32AE" w:rsidRPr="00732BA2" w14:paraId="119EBDD3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F571FFD" w14:textId="00B827F5" w:rsidR="00DC32AE" w:rsidRPr="00DC32AE" w:rsidRDefault="00DC32AE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3E190E9" w14:textId="77777777" w:rsidR="00DC32AE" w:rsidRPr="00DC32AE" w:rsidRDefault="00DC32AE" w:rsidP="001E26D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Wylicza i charakteryzuje poszczególne metody diagnozowania pedagogicznego. Wskazuje przykłady praktycznego zastosowania.</w:t>
            </w:r>
          </w:p>
          <w:p w14:paraId="7C730F23" w14:textId="3BF96C15" w:rsidR="00DC32AE" w:rsidRPr="001E26D6" w:rsidRDefault="00DC32AE" w:rsidP="001E26D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E26D6">
              <w:rPr>
                <w:b/>
                <w:bCs/>
                <w:i/>
                <w:iCs/>
                <w:sz w:val="20"/>
                <w:szCs w:val="20"/>
              </w:rPr>
              <w:t>H.U1. potrafi rozpoznawać indywidualne cechy rozwoju i uczenia się dzieci mających rozpocząć wychowanie przedszkolne i naukę w klasie pierwszej szkoły podstawowej;</w:t>
            </w:r>
          </w:p>
        </w:tc>
        <w:tc>
          <w:tcPr>
            <w:tcW w:w="1843" w:type="dxa"/>
            <w:vAlign w:val="center"/>
          </w:tcPr>
          <w:p w14:paraId="2D944F17" w14:textId="0215809B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6518B703" w14:textId="2DAAF65B" w:rsidR="00DC32AE" w:rsidRPr="00DC32AE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529BF4CD" w14:textId="77777777" w:rsidR="00F01BC0" w:rsidRPr="00813DC9" w:rsidRDefault="00F01BC0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SJKPPW_U01</w:t>
            </w:r>
          </w:p>
          <w:p w14:paraId="58FCBC80" w14:textId="77777777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6981D3AE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6FAA0B56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9749B61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031CD54" w14:textId="77777777" w:rsidR="00DC32AE" w:rsidRPr="00813DC9" w:rsidRDefault="00DC32AE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30DD111D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0060C96" w14:textId="444C899F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485ED2" w14:textId="533B71C6" w:rsidR="00E03EC1" w:rsidRPr="00DC32AE" w:rsidRDefault="00E03EC1" w:rsidP="001E26D6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>Wyszczególnia i konstruuje poprawne narzędzia diagnozy pedagogicznej</w:t>
            </w:r>
          </w:p>
          <w:p w14:paraId="3E6A71C2" w14:textId="77777777" w:rsidR="00E03EC1" w:rsidRPr="00DC32AE" w:rsidRDefault="00E03EC1" w:rsidP="001E26D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 xml:space="preserve">Posiada umiejętność krytycznej analizy narzędzi badawczych. </w:t>
            </w:r>
          </w:p>
          <w:p w14:paraId="231D913D" w14:textId="6AB43D6A" w:rsidR="00E03EC1" w:rsidRPr="001E26D6" w:rsidRDefault="00E03EC1" w:rsidP="001E26D6">
            <w:pPr>
              <w:jc w:val="both"/>
              <w:rPr>
                <w:b/>
                <w:i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H.U2. potrafi konstruować poprawne narzędzia diagnozy pedagogicznej;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0599439" w14:textId="7B580608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3824BE89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SJKPPW_U01</w:t>
            </w:r>
          </w:p>
          <w:p w14:paraId="4C317691" w14:textId="77777777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5F3F44D8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359CE663" w14:textId="77777777" w:rsidR="00B75B8D" w:rsidRPr="00813DC9" w:rsidRDefault="00B75B8D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DB13C2F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79817FD" w14:textId="77777777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721B70A6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B2AD51" w14:textId="1A5B1315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1F0C05B8" w:rsidR="00E03EC1" w:rsidRPr="00DC32AE" w:rsidRDefault="00E03EC1" w:rsidP="001E26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32AE">
              <w:rPr>
                <w:color w:val="000000" w:themeColor="text1"/>
                <w:sz w:val="20"/>
                <w:szCs w:val="20"/>
              </w:rPr>
              <w:t xml:space="preserve">Jest przygotowany </w:t>
            </w:r>
            <w:r w:rsidR="001E26D6" w:rsidRPr="00DC32AE">
              <w:rPr>
                <w:color w:val="000000" w:themeColor="text1"/>
                <w:sz w:val="20"/>
                <w:szCs w:val="20"/>
              </w:rPr>
              <w:t>do stosowania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</w:t>
            </w:r>
            <w:r w:rsidR="001E26D6" w:rsidRPr="00DC32AE">
              <w:rPr>
                <w:color w:val="000000" w:themeColor="text1"/>
                <w:sz w:val="20"/>
                <w:szCs w:val="20"/>
              </w:rPr>
              <w:t>podstawowych zasad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diagnozy całościowej na etapie edukacji przedszkolnej i wczesnoszkolnej. Rozróżnia czynniki diagnozy całościowej. Potrafi określić elementy struktury diagnozy całościowej. Dostrzega znaczenie diagnozy całościowej w procesie kształcenia i wychowania.</w:t>
            </w:r>
            <w:r w:rsidR="00ED7F07">
              <w:rPr>
                <w:color w:val="000000" w:themeColor="text1"/>
                <w:sz w:val="20"/>
                <w:szCs w:val="20"/>
              </w:rPr>
              <w:t xml:space="preserve"> Potrafi wykorzystywać proces oceniania do stawiania wyzwań. </w:t>
            </w:r>
          </w:p>
        </w:tc>
        <w:tc>
          <w:tcPr>
            <w:tcW w:w="1843" w:type="dxa"/>
            <w:vAlign w:val="center"/>
          </w:tcPr>
          <w:p w14:paraId="0579E5DE" w14:textId="56B87F20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ACB02C9" w14:textId="77777777" w:rsidR="00E03EC1" w:rsidRPr="00813DC9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SJKPPW_U03</w:t>
            </w:r>
          </w:p>
          <w:p w14:paraId="762FA12E" w14:textId="2CC09348" w:rsidR="00E03EC1" w:rsidRDefault="00E03EC1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SJKPPW_U17</w:t>
            </w:r>
          </w:p>
          <w:p w14:paraId="6F75E87E" w14:textId="5581962D" w:rsidR="00ED7F07" w:rsidRPr="00813DC9" w:rsidRDefault="00ED7F07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ED7F07">
              <w:rPr>
                <w:color w:val="000000"/>
                <w:sz w:val="20"/>
                <w:szCs w:val="20"/>
              </w:rPr>
              <w:t>SJKPPW_U14</w:t>
            </w:r>
          </w:p>
          <w:p w14:paraId="307420CF" w14:textId="130C5478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4ED41B5F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1BD8D23" w14:textId="340997B0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4CAAA640" w:rsidR="00E03EC1" w:rsidRPr="001E26D6" w:rsidRDefault="00E03EC1" w:rsidP="001E26D6">
            <w:pPr>
              <w:jc w:val="both"/>
              <w:rPr>
                <w:b/>
                <w:i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H.K1. jest gotów do etycznego postępowania w procesie oceniania rezultatów procesu wychowania i kształcenia, zarówno z punktu widzenia osiągnięć dziecka lub ucznia, jak i w równorzędnym stopniu własnej wiedzy, umiejętności i kompetencji społecznych nauczyciela i innych osób znajdujących się w otoczeniu społecznym dziecka;</w:t>
            </w:r>
          </w:p>
        </w:tc>
        <w:tc>
          <w:tcPr>
            <w:tcW w:w="1843" w:type="dxa"/>
            <w:vAlign w:val="center"/>
          </w:tcPr>
          <w:p w14:paraId="3FFE1F9B" w14:textId="1ED7B58F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47C3AFCD" w14:textId="77777777" w:rsidR="008668AA" w:rsidRPr="00813DC9" w:rsidRDefault="008668AA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SJKPPW_K01</w:t>
            </w:r>
          </w:p>
          <w:p w14:paraId="130F58F3" w14:textId="5B113BFC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  <w:tr w:rsidR="00E03EC1" w:rsidRPr="00732BA2" w14:paraId="6D79C587" w14:textId="77777777" w:rsidTr="001E26D6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5AA72CC" w14:textId="5E77B482" w:rsidR="00E03EC1" w:rsidRPr="00DC32AE" w:rsidRDefault="00E03EC1" w:rsidP="001E26D6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  <w:tc>
          <w:tcPr>
            <w:tcW w:w="473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0300E2" w14:textId="0D31DAFC" w:rsidR="00E03EC1" w:rsidRPr="001E26D6" w:rsidRDefault="00E03EC1" w:rsidP="001E26D6">
            <w:pPr>
              <w:jc w:val="both"/>
              <w:rPr>
                <w:rFonts w:eastAsiaTheme="minorEastAsia"/>
                <w:color w:val="000000"/>
                <w:kern w:val="24"/>
                <w:sz w:val="20"/>
                <w:szCs w:val="20"/>
              </w:rPr>
            </w:pPr>
            <w:r w:rsidRPr="00DC32AE">
              <w:rPr>
                <w:b/>
                <w:i/>
                <w:sz w:val="20"/>
                <w:szCs w:val="20"/>
              </w:rPr>
              <w:t>H.K2. jest gotów do ciągłego podnoszenia poziomu własnej wiedzy, umiejętności i kompetencji społecznych w procesie diagnozowania pedagogicznego, w tym w zakresie kształcenia uczniów ze specjalnymi potrzebami edukacyjnymi i niepełnosprawnościami.</w:t>
            </w:r>
            <w:r w:rsidR="0037154D" w:rsidRPr="0066124C">
              <w:rPr>
                <w:rFonts w:eastAsiaTheme="minorEastAsia"/>
                <w:color w:val="000000"/>
                <w:kern w:val="24"/>
              </w:rPr>
              <w:t xml:space="preserve"> </w:t>
            </w:r>
            <w:r w:rsidR="0037154D" w:rsidRPr="0037154D">
              <w:rPr>
                <w:rFonts w:eastAsiaTheme="minorEastAsia"/>
                <w:color w:val="000000"/>
                <w:kern w:val="24"/>
                <w:sz w:val="20"/>
                <w:szCs w:val="20"/>
              </w:rPr>
              <w:t>Refleksja nad wyzwaniami stawianymi przed diagnostą – przewidywanie możliwych problemów i niepowodzeń. Metody dydaktyczne i pomoce naukowe. Metody oparte na działalności praktycznej studentów</w:t>
            </w:r>
            <w:r w:rsidR="0037154D">
              <w:rPr>
                <w:rFonts w:eastAsiaTheme="minorEastAsia"/>
                <w:color w:val="000000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545CE007" w14:textId="4D874A26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Wykład</w:t>
            </w:r>
          </w:p>
          <w:p w14:paraId="3945B2D9" w14:textId="0A0B4569" w:rsidR="00E03EC1" w:rsidRPr="00DC32AE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741D1E56" w14:textId="77777777" w:rsidR="008668AA" w:rsidRPr="00813DC9" w:rsidRDefault="008668AA" w:rsidP="001E26D6">
            <w:pPr>
              <w:jc w:val="center"/>
              <w:rPr>
                <w:color w:val="000000"/>
                <w:sz w:val="20"/>
                <w:szCs w:val="20"/>
              </w:rPr>
            </w:pPr>
            <w:r w:rsidRPr="00813DC9">
              <w:rPr>
                <w:color w:val="000000"/>
                <w:sz w:val="20"/>
                <w:szCs w:val="20"/>
              </w:rPr>
              <w:t>SJKPPW_K01</w:t>
            </w:r>
          </w:p>
          <w:p w14:paraId="41EAF304" w14:textId="77777777" w:rsidR="00E03EC1" w:rsidRPr="00813DC9" w:rsidRDefault="00E03EC1" w:rsidP="001E26D6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ED7F0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76B125D" w:rsidR="00C92365" w:rsidRPr="00732BA2" w:rsidRDefault="00C92365" w:rsidP="00ED7F0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Symbol/symbole</w:t>
            </w:r>
          </w:p>
          <w:p w14:paraId="6218ACD1" w14:textId="50F90431" w:rsidR="00C92365" w:rsidRPr="00732BA2" w:rsidRDefault="00C92365" w:rsidP="00ED7F0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727C0E5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6B59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13DC9" w:rsidRPr="00732BA2" w14:paraId="60119D99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444539D" w:rsidR="00813DC9" w:rsidRPr="00813DC9" w:rsidRDefault="00813DC9" w:rsidP="00813DC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 xml:space="preserve">Omówienie przedmiotu: zapoznanie studentów z kartą opisu przedmiotu, zapoznanie z efektami uczenia się przewidzianymi dla przedmiotu, zapoznanie z celami przedmiotu realizowanymi                </w:t>
            </w:r>
            <w:r w:rsidRPr="00813DC9">
              <w:rPr>
                <w:bCs/>
                <w:sz w:val="20"/>
                <w:szCs w:val="20"/>
              </w:rPr>
              <w:lastRenderedPageBreak/>
              <w:t>w trakcie zajęć. Zapoznanie z zasadami bezpieczeństwa i higieny pracy w odniesieniu do przedmiotu.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13DC9">
              <w:rPr>
                <w:bCs/>
                <w:sz w:val="20"/>
                <w:szCs w:val="20"/>
              </w:rPr>
              <w:t>Teoretyczne założenia procesu diagnostycznego.</w:t>
            </w:r>
          </w:p>
        </w:tc>
        <w:tc>
          <w:tcPr>
            <w:tcW w:w="1843" w:type="dxa"/>
            <w:vAlign w:val="center"/>
          </w:tcPr>
          <w:p w14:paraId="2FE05367" w14:textId="11AC67B5" w:rsidR="00813DC9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Wykład</w:t>
            </w:r>
          </w:p>
          <w:p w14:paraId="37489EC9" w14:textId="69A30A12" w:rsidR="00813DC9" w:rsidRPr="00732BA2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4366391F" w:rsidR="00813DC9" w:rsidRPr="00732BA2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01_W</w:t>
            </w:r>
          </w:p>
        </w:tc>
      </w:tr>
      <w:tr w:rsidR="00813DC9" w:rsidRPr="00732BA2" w14:paraId="160A12DE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7CFD87E4" w:rsidR="00813DC9" w:rsidRPr="00813DC9" w:rsidRDefault="00813DC9" w:rsidP="00813DC9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 xml:space="preserve">Definicje podstawowych pojęć według różnych autorytetów. </w:t>
            </w:r>
            <w:r>
              <w:rPr>
                <w:bCs/>
                <w:sz w:val="20"/>
                <w:szCs w:val="20"/>
              </w:rPr>
              <w:t>T</w:t>
            </w:r>
            <w:r w:rsidRPr="00813DC9">
              <w:rPr>
                <w:bCs/>
                <w:sz w:val="20"/>
                <w:szCs w:val="20"/>
              </w:rPr>
              <w:t>eorie, koncepcje i modele rozpoznawania cech rozwoju i funkcjonowania dziecka w wieku przedszkolnym i ucznia w młodszym wieku szkolnym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813DC9">
              <w:rPr>
                <w:bCs/>
                <w:sz w:val="20"/>
                <w:szCs w:val="20"/>
              </w:rPr>
              <w:t>Modele diagnozy</w:t>
            </w:r>
          </w:p>
        </w:tc>
        <w:tc>
          <w:tcPr>
            <w:tcW w:w="1843" w:type="dxa"/>
            <w:vAlign w:val="center"/>
          </w:tcPr>
          <w:p w14:paraId="1C0C3D57" w14:textId="65F63032" w:rsidR="00813DC9" w:rsidRDefault="00813DC9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E2B69AB" w14:textId="1C99E66C" w:rsidR="00813DC9" w:rsidRPr="00732BA2" w:rsidRDefault="00813DC9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0B789CAD" w:rsidR="00813DC9" w:rsidRPr="00732BA2" w:rsidRDefault="00813DC9" w:rsidP="00ED7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43292B" w:rsidRPr="00732BA2" w14:paraId="73D8D366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2C6B08E2" w:rsidR="0043292B" w:rsidRPr="00813DC9" w:rsidRDefault="0043292B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43292B">
              <w:rPr>
                <w:bCs/>
                <w:sz w:val="20"/>
                <w:szCs w:val="20"/>
              </w:rPr>
              <w:t>Podstawy prawne, cele, funkcje i rodzaje oceniania jako wspierania rozwoju dziecka w wieku przedszkolnym i ucznia w młodszym wieku szkolnym oraz zasady konstruowania narzędzi oceny pedagogicznej; Etapy procesu diagnostycznego.</w:t>
            </w:r>
          </w:p>
        </w:tc>
        <w:tc>
          <w:tcPr>
            <w:tcW w:w="1843" w:type="dxa"/>
            <w:vAlign w:val="center"/>
          </w:tcPr>
          <w:p w14:paraId="37E568EE" w14:textId="30A3D411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23F110A" w14:textId="76F74A20" w:rsidR="0043292B" w:rsidRPr="00732BA2" w:rsidRDefault="0043292B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2AB5ACC2" w:rsidR="0043292B" w:rsidRPr="00732BA2" w:rsidRDefault="0043292B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03_W</w:t>
            </w:r>
          </w:p>
        </w:tc>
      </w:tr>
      <w:tr w:rsidR="0043292B" w:rsidRPr="00732BA2" w14:paraId="523D9193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545F7F9C" w:rsidR="0043292B" w:rsidRPr="00813DC9" w:rsidRDefault="0043292B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akres diagnozowania psychologicznego dla celów dydaktycznych i wychowawczych. 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DC32AE">
              <w:rPr>
                <w:color w:val="000000" w:themeColor="text1"/>
                <w:sz w:val="20"/>
                <w:szCs w:val="20"/>
              </w:rPr>
              <w:t>odzaje zastosowania diagnozy psychopedagogicznej w odniesieniu do konkretnych problemów dydaktyczno-wychowawczych w tym indywidualne cechy rozwoju i uczenia się dzieci mających rozpocząć wychowanie przedszkolne i naukę w klasie pierwszej szkoły podstawowej.</w:t>
            </w:r>
          </w:p>
        </w:tc>
        <w:tc>
          <w:tcPr>
            <w:tcW w:w="1843" w:type="dxa"/>
            <w:vAlign w:val="center"/>
          </w:tcPr>
          <w:p w14:paraId="07E39B66" w14:textId="180B6B37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4333E82" w14:textId="41CD4F94" w:rsidR="0043292B" w:rsidRPr="00732BA2" w:rsidRDefault="0043292B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6B1694B" w:rsidR="0043292B" w:rsidRPr="00732BA2" w:rsidRDefault="0043292B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04_W</w:t>
            </w:r>
          </w:p>
        </w:tc>
      </w:tr>
      <w:tr w:rsidR="0043292B" w:rsidRPr="00732BA2" w14:paraId="2C9F03FF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07D7FB4" w14:textId="3FD78588" w:rsidR="0043292B" w:rsidRPr="00813DC9" w:rsidRDefault="00FF429D" w:rsidP="002B44D9">
            <w:pPr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</w:t>
            </w:r>
            <w:r w:rsidRPr="00DC32AE">
              <w:rPr>
                <w:color w:val="000000" w:themeColor="text1"/>
                <w:sz w:val="20"/>
                <w:szCs w:val="20"/>
              </w:rPr>
              <w:t>etody diagnozowania pedagogicznego</w:t>
            </w:r>
            <w:r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przykłady praktycznego </w:t>
            </w:r>
            <w:r w:rsidRPr="00FF429D">
              <w:rPr>
                <w:sz w:val="20"/>
                <w:szCs w:val="20"/>
              </w:rPr>
              <w:t>zastosowania.</w:t>
            </w:r>
            <w:r>
              <w:rPr>
                <w:sz w:val="20"/>
                <w:szCs w:val="20"/>
              </w:rPr>
              <w:t xml:space="preserve"> Rozpoznawanie </w:t>
            </w:r>
            <w:r w:rsidRPr="00FF429D">
              <w:rPr>
                <w:sz w:val="20"/>
                <w:szCs w:val="20"/>
              </w:rPr>
              <w:t>indywidualnych cech rozwoju i uczenia się dzieci mających rozpocząć wychowanie przedszkolne i naukę w klasie pierwszej szkoły podstawowej;</w:t>
            </w:r>
          </w:p>
        </w:tc>
        <w:tc>
          <w:tcPr>
            <w:tcW w:w="1843" w:type="dxa"/>
            <w:vAlign w:val="center"/>
          </w:tcPr>
          <w:p w14:paraId="7C72AB17" w14:textId="091CEB0F" w:rsidR="0043292B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6998BDCE" w14:textId="561A98C0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3B6887E" w14:textId="2F211B6B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01_U</w:t>
            </w:r>
          </w:p>
        </w:tc>
      </w:tr>
      <w:tr w:rsidR="0043292B" w:rsidRPr="00732BA2" w14:paraId="2E08C1C7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B0C393" w14:textId="313A1C62" w:rsidR="00FF429D" w:rsidRPr="00FF429D" w:rsidRDefault="0043292B" w:rsidP="00FF429D">
            <w:pPr>
              <w:pStyle w:val="NormalnyWeb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813DC9">
              <w:rPr>
                <w:bCs/>
                <w:sz w:val="20"/>
                <w:szCs w:val="20"/>
              </w:rPr>
              <w:t xml:space="preserve">Podstawowe reguły organizowania procesu diagnostycznego. </w:t>
            </w:r>
            <w:r w:rsidR="00FF429D">
              <w:rPr>
                <w:color w:val="000000" w:themeColor="text1"/>
                <w:sz w:val="20"/>
                <w:szCs w:val="20"/>
              </w:rPr>
              <w:t xml:space="preserve">Konstruowanie 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>poprawn</w:t>
            </w:r>
            <w:r w:rsidR="00FF429D">
              <w:rPr>
                <w:color w:val="000000" w:themeColor="text1"/>
                <w:sz w:val="20"/>
                <w:szCs w:val="20"/>
              </w:rPr>
              <w:t>ych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 xml:space="preserve"> narzędzi diagnozy pedagogicznej. </w:t>
            </w:r>
            <w:r w:rsidR="00FF429D">
              <w:rPr>
                <w:color w:val="000000" w:themeColor="text1"/>
                <w:sz w:val="20"/>
                <w:szCs w:val="20"/>
              </w:rPr>
              <w:t>U</w:t>
            </w:r>
            <w:r w:rsidR="00FF429D" w:rsidRPr="00DC32AE">
              <w:rPr>
                <w:color w:val="000000" w:themeColor="text1"/>
                <w:sz w:val="20"/>
                <w:szCs w:val="20"/>
              </w:rPr>
              <w:t xml:space="preserve">miejętność krytycznej analizy narzędzi badawczych. </w:t>
            </w:r>
          </w:p>
        </w:tc>
        <w:tc>
          <w:tcPr>
            <w:tcW w:w="1843" w:type="dxa"/>
            <w:vAlign w:val="center"/>
          </w:tcPr>
          <w:p w14:paraId="474BC714" w14:textId="4D42FE86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1211AAA" w14:textId="2425A20D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02_U</w:t>
            </w:r>
          </w:p>
        </w:tc>
      </w:tr>
      <w:tr w:rsidR="0043292B" w:rsidRPr="00732BA2" w14:paraId="508F3A1C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96080F3" w14:textId="535A4D0E" w:rsidR="0043292B" w:rsidRPr="00813DC9" w:rsidRDefault="00FF429D" w:rsidP="0043292B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>asad diagnozy całościowej na etapie edukacji przedszkolnej i wczesnoszkolnej. Rozróżnia</w:t>
            </w:r>
            <w:r>
              <w:rPr>
                <w:color w:val="000000" w:themeColor="text1"/>
                <w:sz w:val="20"/>
                <w:szCs w:val="20"/>
              </w:rPr>
              <w:t xml:space="preserve">nie </w:t>
            </w:r>
            <w:r w:rsidRPr="00DC32AE">
              <w:rPr>
                <w:color w:val="000000" w:themeColor="text1"/>
                <w:sz w:val="20"/>
                <w:szCs w:val="20"/>
              </w:rPr>
              <w:t>czynnik</w:t>
            </w:r>
            <w:r>
              <w:rPr>
                <w:color w:val="000000" w:themeColor="text1"/>
                <w:sz w:val="20"/>
                <w:szCs w:val="20"/>
              </w:rPr>
              <w:t>ów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 diagnozy całościowej. </w:t>
            </w:r>
            <w:r>
              <w:rPr>
                <w:color w:val="000000" w:themeColor="text1"/>
                <w:sz w:val="20"/>
                <w:szCs w:val="20"/>
              </w:rPr>
              <w:t>E</w:t>
            </w:r>
            <w:r w:rsidRPr="00DC32AE">
              <w:rPr>
                <w:color w:val="000000" w:themeColor="text1"/>
                <w:sz w:val="20"/>
                <w:szCs w:val="20"/>
              </w:rPr>
              <w:t xml:space="preserve">lementy struktury diagnozy całościowej.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Pr="00DC32AE">
              <w:rPr>
                <w:color w:val="000000" w:themeColor="text1"/>
                <w:sz w:val="20"/>
                <w:szCs w:val="20"/>
              </w:rPr>
              <w:t>naczenie diagnozy całościowej w procesie kształcenia i wychowania.</w:t>
            </w:r>
          </w:p>
        </w:tc>
        <w:tc>
          <w:tcPr>
            <w:tcW w:w="1843" w:type="dxa"/>
            <w:vAlign w:val="center"/>
          </w:tcPr>
          <w:p w14:paraId="263FB6A2" w14:textId="7D92C111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4E1BD9" w14:textId="52C69FD1" w:rsidR="0043292B" w:rsidRPr="00732BA2" w:rsidRDefault="0043292B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03_U</w:t>
            </w:r>
          </w:p>
        </w:tc>
      </w:tr>
      <w:tr w:rsidR="00FF429D" w:rsidRPr="00732BA2" w14:paraId="641AD914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31C778A0" w14:textId="33A7E706" w:rsidR="00FF429D" w:rsidRPr="00813DC9" w:rsidRDefault="00FF429D" w:rsidP="00FF429D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F429D">
              <w:rPr>
                <w:color w:val="000000" w:themeColor="text1"/>
                <w:sz w:val="20"/>
                <w:szCs w:val="20"/>
              </w:rPr>
              <w:t>Wymiar etyczny diagnozowania. Proces oceniania rezultatów procesu wychowania i kształcenia</w:t>
            </w:r>
            <w:r>
              <w:rPr>
                <w:color w:val="000000" w:themeColor="text1"/>
                <w:sz w:val="20"/>
                <w:szCs w:val="20"/>
              </w:rPr>
              <w:t>. U</w:t>
            </w:r>
            <w:r w:rsidRPr="00FF429D">
              <w:rPr>
                <w:color w:val="000000" w:themeColor="text1"/>
                <w:sz w:val="20"/>
                <w:szCs w:val="20"/>
              </w:rPr>
              <w:t>miejętności i kompetenc</w:t>
            </w:r>
            <w:r>
              <w:rPr>
                <w:color w:val="000000" w:themeColor="text1"/>
                <w:sz w:val="20"/>
                <w:szCs w:val="20"/>
              </w:rPr>
              <w:t>je</w:t>
            </w:r>
            <w:r w:rsidRPr="00FF429D">
              <w:rPr>
                <w:color w:val="000000" w:themeColor="text1"/>
                <w:sz w:val="20"/>
                <w:szCs w:val="20"/>
              </w:rPr>
              <w:t xml:space="preserve"> społeczn</w:t>
            </w:r>
            <w:r>
              <w:rPr>
                <w:color w:val="000000" w:themeColor="text1"/>
                <w:sz w:val="20"/>
                <w:szCs w:val="20"/>
              </w:rPr>
              <w:t xml:space="preserve">e diagnosty, </w:t>
            </w:r>
            <w:r w:rsidRPr="00FF429D">
              <w:rPr>
                <w:color w:val="000000" w:themeColor="text1"/>
                <w:sz w:val="20"/>
                <w:szCs w:val="20"/>
              </w:rPr>
              <w:t>nauczyciela i innych osób znajdujących się w otoczeniu społecznym dziecka;</w:t>
            </w:r>
            <w:r>
              <w:rPr>
                <w:color w:val="000000" w:themeColor="text1"/>
                <w:sz w:val="20"/>
                <w:szCs w:val="20"/>
              </w:rPr>
              <w:t xml:space="preserve"> błędy diagnozy. </w:t>
            </w:r>
          </w:p>
        </w:tc>
        <w:tc>
          <w:tcPr>
            <w:tcW w:w="1843" w:type="dxa"/>
            <w:vAlign w:val="center"/>
          </w:tcPr>
          <w:p w14:paraId="4C6B5B54" w14:textId="2E28C105" w:rsidR="00FF429D" w:rsidRPr="00732BA2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D9B911D" w14:textId="28EDFFA0" w:rsidR="00FF429D" w:rsidRPr="00732BA2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01_K</w:t>
            </w:r>
          </w:p>
        </w:tc>
      </w:tr>
      <w:tr w:rsidR="00FF429D" w:rsidRPr="00732BA2" w14:paraId="22946708" w14:textId="77777777" w:rsidTr="00ED7F0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B690648" w14:textId="7177C59C" w:rsidR="00FF429D" w:rsidRPr="00813DC9" w:rsidRDefault="00FF429D" w:rsidP="00FF429D">
            <w:pPr>
              <w:pStyle w:val="NormalnyWeb"/>
              <w:jc w:val="both"/>
              <w:rPr>
                <w:bCs/>
                <w:sz w:val="20"/>
                <w:szCs w:val="20"/>
              </w:rPr>
            </w:pPr>
            <w:r w:rsidRPr="00FF429D">
              <w:rPr>
                <w:color w:val="000000" w:themeColor="text1"/>
                <w:sz w:val="20"/>
                <w:szCs w:val="20"/>
              </w:rPr>
              <w:t>Podnoszenie kompetencji, poziomu własnej wiedzy, umiejętności w procesie diagnozowania pedagogicznego, poszukiwanie rozwiązań w sytuacjach nietypowych /niepełnosprawność, inne zdrowotne diagnozy/.</w:t>
            </w:r>
          </w:p>
        </w:tc>
        <w:tc>
          <w:tcPr>
            <w:tcW w:w="1843" w:type="dxa"/>
            <w:vAlign w:val="center"/>
          </w:tcPr>
          <w:p w14:paraId="6C81B7C8" w14:textId="1AE4394A" w:rsidR="00FF429D" w:rsidRDefault="00FF429D" w:rsidP="00ED7F07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3722DE49" w14:textId="477451C4" w:rsidR="00FF429D" w:rsidRPr="00732BA2" w:rsidRDefault="00FF429D" w:rsidP="00ED7F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B6602C" w14:textId="4D7469C7" w:rsidR="00FF429D" w:rsidRPr="00732BA2" w:rsidRDefault="00FF429D" w:rsidP="00ED7F07">
            <w:pPr>
              <w:jc w:val="center"/>
              <w:rPr>
                <w:sz w:val="20"/>
                <w:szCs w:val="20"/>
              </w:rPr>
            </w:pPr>
            <w:r w:rsidRPr="00DC32AE"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7DD4D108" w:rsidR="00F1701A" w:rsidRPr="00894046" w:rsidRDefault="00E31BA1" w:rsidP="000B2A22">
      <w:pPr>
        <w:pStyle w:val="NormalnyWeb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Semestr piąty</w:t>
      </w:r>
    </w:p>
    <w:p w14:paraId="59BE684C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Brzeziński J., Metodologia badań psychologicznych. Warszawa 2007.</w:t>
      </w:r>
    </w:p>
    <w:p w14:paraId="453DDAF6" w14:textId="4A6D0944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Ciechanowicz A., Jaworowska A., Matczak A., Kwestionariusz Inteligencji Emocjonalnej (Podręcznik do testu. Pracownia testów psychologicznych), Warszawa 20</w:t>
      </w:r>
      <w:r>
        <w:rPr>
          <w:sz w:val="20"/>
          <w:szCs w:val="20"/>
        </w:rPr>
        <w:t>21</w:t>
      </w:r>
      <w:r w:rsidRPr="00AD3B3D">
        <w:rPr>
          <w:sz w:val="20"/>
          <w:szCs w:val="20"/>
        </w:rPr>
        <w:t>.</w:t>
      </w:r>
    </w:p>
    <w:p w14:paraId="78B410C2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 xml:space="preserve">Cytowska B., </w:t>
      </w:r>
      <w:proofErr w:type="spellStart"/>
      <w:r w:rsidRPr="00AD3B3D">
        <w:rPr>
          <w:sz w:val="20"/>
          <w:szCs w:val="20"/>
        </w:rPr>
        <w:t>Winczur</w:t>
      </w:r>
      <w:proofErr w:type="spellEnd"/>
      <w:r w:rsidRPr="00AD3B3D">
        <w:rPr>
          <w:sz w:val="20"/>
          <w:szCs w:val="20"/>
        </w:rPr>
        <w:t xml:space="preserve"> B. (red.), Wczesna interwencja i wspomaganie rozwoju małego dziecka, Impuls, Kraków 2006.</w:t>
      </w:r>
    </w:p>
    <w:p w14:paraId="30C5DBB8" w14:textId="77777777" w:rsidR="00AD3B3D" w:rsidRDefault="00AD3B3D" w:rsidP="00FC17F5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Guziuk-Tkacz M., Badania diagnostyczne w pedagogice i psychopedagogice, Wyd. Akademickie Żak, Warszawa 2011.</w:t>
      </w:r>
    </w:p>
    <w:p w14:paraId="0BF02CAE" w14:textId="77777777" w:rsidR="00AD3B3D" w:rsidRDefault="00AD3B3D" w:rsidP="00BA61B0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Jarosz E., Wybrane obszary diagnozowania pedagogicznego. Katowice 2007.</w:t>
      </w:r>
    </w:p>
    <w:p w14:paraId="1F34941C" w14:textId="77777777" w:rsidR="00AD3B3D" w:rsidRDefault="00AD3B3D" w:rsidP="002166D7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>Jarosz E., Wysocka E., Diagnoza psychopedagogiczna - podstawowe problemy i rozwiązania. Warszawa 2006.</w:t>
      </w:r>
    </w:p>
    <w:p w14:paraId="29C25D56" w14:textId="44F5A7D6" w:rsidR="00AD3B3D" w:rsidRPr="00AD3B3D" w:rsidRDefault="00AD3B3D" w:rsidP="002166D7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r w:rsidRPr="00AD3B3D">
        <w:rPr>
          <w:sz w:val="20"/>
          <w:szCs w:val="20"/>
        </w:rPr>
        <w:t xml:space="preserve">Kosiak K., Diagnoza pedagogiczna zdolności i uzdolnień uczniów = </w:t>
      </w:r>
      <w:proofErr w:type="spellStart"/>
      <w:r w:rsidRPr="00AD3B3D">
        <w:rPr>
          <w:sz w:val="20"/>
          <w:szCs w:val="20"/>
        </w:rPr>
        <w:t>Pedagogicaldiagnosis</w:t>
      </w:r>
      <w:proofErr w:type="spellEnd"/>
      <w:r w:rsidRPr="00AD3B3D">
        <w:rPr>
          <w:sz w:val="20"/>
          <w:szCs w:val="20"/>
        </w:rPr>
        <w:t xml:space="preserve"> of </w:t>
      </w:r>
      <w:proofErr w:type="spellStart"/>
      <w:r w:rsidRPr="00AD3B3D">
        <w:rPr>
          <w:sz w:val="20"/>
          <w:szCs w:val="20"/>
        </w:rPr>
        <w:t>studentsabilities</w:t>
      </w:r>
      <w:proofErr w:type="spellEnd"/>
      <w:r w:rsidRPr="00AD3B3D">
        <w:rPr>
          <w:sz w:val="20"/>
          <w:szCs w:val="20"/>
        </w:rPr>
        <w:t xml:space="preserve"> and </w:t>
      </w:r>
      <w:proofErr w:type="spellStart"/>
      <w:r w:rsidRPr="00AD3B3D">
        <w:rPr>
          <w:sz w:val="20"/>
          <w:szCs w:val="20"/>
        </w:rPr>
        <w:t>talents</w:t>
      </w:r>
      <w:proofErr w:type="spellEnd"/>
      <w:r w:rsidRPr="00AD3B3D">
        <w:rPr>
          <w:sz w:val="20"/>
          <w:szCs w:val="20"/>
        </w:rPr>
        <w:t xml:space="preserve">., </w:t>
      </w:r>
      <w:proofErr w:type="spellStart"/>
      <w:r w:rsidRPr="00AD3B3D">
        <w:rPr>
          <w:sz w:val="20"/>
          <w:szCs w:val="20"/>
        </w:rPr>
        <w:t>Academica</w:t>
      </w:r>
      <w:proofErr w:type="spellEnd"/>
      <w:r w:rsidRPr="00AD3B3D">
        <w:rPr>
          <w:sz w:val="20"/>
          <w:szCs w:val="20"/>
        </w:rPr>
        <w:t xml:space="preserve"> 2021.</w:t>
      </w:r>
    </w:p>
    <w:p w14:paraId="20837932" w14:textId="77777777" w:rsidR="00AD3B3D" w:rsidRDefault="00AD3B3D" w:rsidP="00AD3B3D">
      <w:pPr>
        <w:pStyle w:val="NormalnyWeb"/>
        <w:spacing w:before="0" w:beforeAutospacing="0" w:after="90" w:afterAutospacing="0"/>
        <w:ind w:left="720"/>
        <w:rPr>
          <w:rStyle w:val="Hipercze"/>
          <w:sz w:val="20"/>
          <w:szCs w:val="20"/>
        </w:rPr>
      </w:pPr>
      <w:hyperlink r:id="rId8" w:history="1">
        <w:r w:rsidRPr="00AD3B3D">
          <w:rPr>
            <w:rStyle w:val="Hipercze"/>
            <w:sz w:val="20"/>
            <w:szCs w:val="20"/>
          </w:rPr>
          <w:t>https://academica.edu.pl/reading/readMeta?cid=138628617&amp;uid=139894618</w:t>
        </w:r>
      </w:hyperlink>
    </w:p>
    <w:p w14:paraId="76F83465" w14:textId="77777777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proofErr w:type="spellStart"/>
      <w:r w:rsidRPr="00AD3B3D">
        <w:rPr>
          <w:sz w:val="20"/>
          <w:szCs w:val="20"/>
        </w:rPr>
        <w:lastRenderedPageBreak/>
        <w:t>Niemierko</w:t>
      </w:r>
      <w:proofErr w:type="spellEnd"/>
      <w:r w:rsidRPr="00AD3B3D">
        <w:rPr>
          <w:sz w:val="20"/>
          <w:szCs w:val="20"/>
        </w:rPr>
        <w:t xml:space="preserve"> B., , Diagnostyka edukacyjna. Podręcznik akademicki, wyd. PWN, Warszawa 2015</w:t>
      </w:r>
    </w:p>
    <w:p w14:paraId="0CC5F33E" w14:textId="6A43895C" w:rsidR="00AD3B3D" w:rsidRPr="00AD3B3D" w:rsidRDefault="00AD3B3D" w:rsidP="00AD3B3D">
      <w:pPr>
        <w:pStyle w:val="NormalnyWeb"/>
        <w:numPr>
          <w:ilvl w:val="0"/>
          <w:numId w:val="14"/>
        </w:numPr>
        <w:spacing w:before="0" w:beforeAutospacing="0" w:after="90" w:afterAutospacing="0"/>
        <w:rPr>
          <w:sz w:val="20"/>
          <w:szCs w:val="20"/>
        </w:rPr>
      </w:pPr>
      <w:proofErr w:type="spellStart"/>
      <w:r w:rsidRPr="00AD3B3D">
        <w:rPr>
          <w:sz w:val="20"/>
          <w:szCs w:val="20"/>
        </w:rPr>
        <w:t>Skałbania</w:t>
      </w:r>
      <w:proofErr w:type="spellEnd"/>
      <w:r w:rsidRPr="00AD3B3D">
        <w:rPr>
          <w:sz w:val="20"/>
          <w:szCs w:val="20"/>
        </w:rPr>
        <w:t xml:space="preserve"> B., , Diagnostyka pedagogiczna. Wybrane obszary badawcze i rozwiązania </w:t>
      </w:r>
      <w:r w:rsidR="001E26D6" w:rsidRPr="00AD3B3D">
        <w:rPr>
          <w:sz w:val="20"/>
          <w:szCs w:val="20"/>
        </w:rPr>
        <w:t>praktyczne,</w:t>
      </w:r>
      <w:r w:rsidRPr="00AD3B3D">
        <w:rPr>
          <w:sz w:val="20"/>
          <w:szCs w:val="20"/>
        </w:rPr>
        <w:t xml:space="preserve"> wyd. Impuls, Kraków 2013</w:t>
      </w:r>
    </w:p>
    <w:p w14:paraId="7A42EC22" w14:textId="14005938" w:rsidR="00894046" w:rsidRDefault="00AD3B3D" w:rsidP="00AD3B3D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 w:rsidRPr="00AD3B3D">
        <w:rPr>
          <w:sz w:val="20"/>
          <w:szCs w:val="20"/>
        </w:rPr>
        <w:t>Wójtowicz-Szefler. M., Diagnozowanie rozwoju małego dziecka. Cz.2, Warszawa 202</w:t>
      </w:r>
      <w:r>
        <w:rPr>
          <w:sz w:val="20"/>
          <w:szCs w:val="20"/>
        </w:rPr>
        <w:t>1</w:t>
      </w:r>
      <w:r w:rsidRPr="00AD3B3D">
        <w:rPr>
          <w:sz w:val="20"/>
          <w:szCs w:val="20"/>
        </w:rPr>
        <w:t>.</w:t>
      </w:r>
    </w:p>
    <w:p w14:paraId="6412E09C" w14:textId="52B51C4C" w:rsidR="00ED7F07" w:rsidRPr="00DD5D78" w:rsidRDefault="00CE437A" w:rsidP="000B2A22">
      <w:pPr>
        <w:pStyle w:val="NormalnyWeb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Szczepańska J., Doświadczenia emocjonalne rodziców w procesie diagnozy dziecka ze spektrum zaburzeń autystycznych, Psychologia rozwojowa, Tom 27, numer 2, 202</w:t>
      </w:r>
      <w:r w:rsidR="00D97D29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hyperlink r:id="rId9" w:history="1">
        <w:r w:rsidRPr="00DF5B91">
          <w:rPr>
            <w:rStyle w:val="Hipercze"/>
            <w:sz w:val="20"/>
            <w:szCs w:val="20"/>
          </w:rPr>
          <w:t>https://www.ejournals.eu/Psychologia-Rozwojowa/Ahead-of-print/Numer-2-2022/art/23643/</w:t>
        </w:r>
      </w:hyperlink>
      <w:r>
        <w:rPr>
          <w:sz w:val="20"/>
          <w:szCs w:val="20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1B62638" w:rsidR="0043462B" w:rsidRPr="0043462B" w:rsidRDefault="00E31BA1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6B592A">
              <w:rPr>
                <w:sz w:val="20"/>
                <w:szCs w:val="20"/>
              </w:rPr>
              <w:t>8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7B195E6A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problemowy </w:t>
            </w:r>
          </w:p>
        </w:tc>
        <w:tc>
          <w:tcPr>
            <w:tcW w:w="2552" w:type="dxa"/>
            <w:vAlign w:val="center"/>
          </w:tcPr>
          <w:p w14:paraId="0A3D7E0B" w14:textId="5754F301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E30BCEA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44D384C3" w14:textId="073D2AE6" w:rsidR="006B5CD5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11835D1" w:rsidR="004454D7" w:rsidRPr="00732BA2" w:rsidRDefault="006335DE" w:rsidP="006335DE">
            <w:pPr>
              <w:rPr>
                <w:sz w:val="20"/>
                <w:szCs w:val="20"/>
              </w:rPr>
            </w:pPr>
            <w:r w:rsidRPr="006335DE">
              <w:rPr>
                <w:sz w:val="20"/>
                <w:szCs w:val="20"/>
              </w:rPr>
              <w:t>Analiza narzędzi badawczych</w:t>
            </w:r>
          </w:p>
        </w:tc>
        <w:tc>
          <w:tcPr>
            <w:tcW w:w="2552" w:type="dxa"/>
            <w:vAlign w:val="center"/>
          </w:tcPr>
          <w:p w14:paraId="4BD2C8E2" w14:textId="531D6597" w:rsidR="004454D7" w:rsidRPr="00732BA2" w:rsidRDefault="006335D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558B4F8D" w14:textId="77777777" w:rsidTr="00C06BAF">
        <w:tc>
          <w:tcPr>
            <w:tcW w:w="7366" w:type="dxa"/>
            <w:vAlign w:val="center"/>
          </w:tcPr>
          <w:p w14:paraId="1AEAF010" w14:textId="38D568B8" w:rsidR="004454D7" w:rsidRPr="00732BA2" w:rsidRDefault="006335DE" w:rsidP="006335DE">
            <w:pPr>
              <w:rPr>
                <w:sz w:val="20"/>
                <w:szCs w:val="20"/>
              </w:rPr>
            </w:pPr>
            <w:r w:rsidRPr="006335DE">
              <w:rPr>
                <w:sz w:val="20"/>
                <w:szCs w:val="20"/>
              </w:rPr>
              <w:t>Projektowanie sytuacji edukacyjnych</w:t>
            </w:r>
          </w:p>
        </w:tc>
        <w:tc>
          <w:tcPr>
            <w:tcW w:w="2552" w:type="dxa"/>
            <w:vAlign w:val="center"/>
          </w:tcPr>
          <w:p w14:paraId="42085AAC" w14:textId="54C19D5B" w:rsidR="004454D7" w:rsidRPr="00732BA2" w:rsidRDefault="00E63DA6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Wykład, ć</w:t>
            </w:r>
            <w:r w:rsidR="006335DE">
              <w:rPr>
                <w:sz w:val="20"/>
                <w:szCs w:val="20"/>
              </w:rPr>
              <w:t xml:space="preserve">wiczenia </w:t>
            </w:r>
          </w:p>
        </w:tc>
      </w:tr>
      <w:tr w:rsidR="006B5CD5" w:rsidRPr="00732BA2" w14:paraId="6AD140D2" w14:textId="77777777" w:rsidTr="00C06BAF">
        <w:tc>
          <w:tcPr>
            <w:tcW w:w="7366" w:type="dxa"/>
            <w:vAlign w:val="center"/>
          </w:tcPr>
          <w:p w14:paraId="68830B02" w14:textId="5C2DCE28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przykładu z praktyki pedagogicznej/psychologicznej</w:t>
            </w:r>
          </w:p>
        </w:tc>
        <w:tc>
          <w:tcPr>
            <w:tcW w:w="2552" w:type="dxa"/>
            <w:vAlign w:val="center"/>
          </w:tcPr>
          <w:p w14:paraId="064A48A3" w14:textId="22C237C6" w:rsidR="006B5CD5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Wykład, ćwiczenia </w:t>
            </w:r>
          </w:p>
        </w:tc>
      </w:tr>
      <w:tr w:rsidR="004454D7" w:rsidRPr="00732BA2" w14:paraId="08F6E0F9" w14:textId="77777777" w:rsidTr="00C06BAF">
        <w:tc>
          <w:tcPr>
            <w:tcW w:w="7366" w:type="dxa"/>
            <w:vAlign w:val="center"/>
          </w:tcPr>
          <w:p w14:paraId="02303F27" w14:textId="59EA68A8" w:rsidR="004454D7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6335DE">
              <w:rPr>
                <w:sz w:val="20"/>
                <w:szCs w:val="20"/>
              </w:rPr>
              <w:t>obieranie technik badawczych do diagnozy</w:t>
            </w:r>
          </w:p>
        </w:tc>
        <w:tc>
          <w:tcPr>
            <w:tcW w:w="2552" w:type="dxa"/>
            <w:vAlign w:val="center"/>
          </w:tcPr>
          <w:p w14:paraId="0FF36F06" w14:textId="12138955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433D1CB" w14:textId="77777777" w:rsidTr="00C06BAF">
        <w:tc>
          <w:tcPr>
            <w:tcW w:w="7366" w:type="dxa"/>
            <w:vAlign w:val="center"/>
          </w:tcPr>
          <w:p w14:paraId="53C2FEFB" w14:textId="40135A5C" w:rsidR="004454D7" w:rsidRPr="00732BA2" w:rsidRDefault="006335DE" w:rsidP="006335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6335DE">
              <w:rPr>
                <w:sz w:val="20"/>
                <w:szCs w:val="20"/>
              </w:rPr>
              <w:t>onstruowanie</w:t>
            </w:r>
            <w:r>
              <w:rPr>
                <w:sz w:val="20"/>
                <w:szCs w:val="20"/>
              </w:rPr>
              <w:t xml:space="preserve"> własnego </w:t>
            </w:r>
            <w:r w:rsidRPr="006335DE">
              <w:rPr>
                <w:sz w:val="20"/>
                <w:szCs w:val="20"/>
              </w:rPr>
              <w:t xml:space="preserve">narzędzia badawczego </w:t>
            </w:r>
          </w:p>
        </w:tc>
        <w:tc>
          <w:tcPr>
            <w:tcW w:w="2552" w:type="dxa"/>
            <w:vAlign w:val="center"/>
          </w:tcPr>
          <w:p w14:paraId="7ABCB334" w14:textId="2E081DF9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4454D7" w:rsidRPr="00732BA2" w14:paraId="3C2A0B16" w14:textId="77777777" w:rsidTr="00C06BAF">
        <w:tc>
          <w:tcPr>
            <w:tcW w:w="7366" w:type="dxa"/>
            <w:vAlign w:val="center"/>
          </w:tcPr>
          <w:p w14:paraId="75311357" w14:textId="7E149DCE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Burza mózgów </w:t>
            </w:r>
          </w:p>
        </w:tc>
        <w:tc>
          <w:tcPr>
            <w:tcW w:w="2552" w:type="dxa"/>
            <w:vAlign w:val="center"/>
          </w:tcPr>
          <w:p w14:paraId="76BFEE68" w14:textId="036714A1" w:rsidR="004454D7" w:rsidRPr="00732BA2" w:rsidRDefault="006335DE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</w:tr>
      <w:tr w:rsidR="006B5CD5" w:rsidRPr="00732BA2" w14:paraId="4660D238" w14:textId="77777777" w:rsidTr="00C06BAF">
        <w:tc>
          <w:tcPr>
            <w:tcW w:w="7366" w:type="dxa"/>
            <w:vAlign w:val="center"/>
          </w:tcPr>
          <w:p w14:paraId="2CFEDE67" w14:textId="49791F7E" w:rsidR="006B5CD5" w:rsidRPr="00732BA2" w:rsidRDefault="00FC580A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przypadków</w:t>
            </w:r>
          </w:p>
        </w:tc>
        <w:tc>
          <w:tcPr>
            <w:tcW w:w="2552" w:type="dxa"/>
            <w:vAlign w:val="center"/>
          </w:tcPr>
          <w:p w14:paraId="48A6E9B6" w14:textId="1F3AACD3" w:rsidR="006B5CD5" w:rsidRPr="00732BA2" w:rsidRDefault="00E63DA6" w:rsidP="00BD661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</w:t>
            </w:r>
            <w:r w:rsidR="00FC580A">
              <w:rPr>
                <w:sz w:val="20"/>
                <w:szCs w:val="20"/>
              </w:rPr>
              <w:t xml:space="preserve">wiczenia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709"/>
        <w:gridCol w:w="708"/>
        <w:gridCol w:w="709"/>
        <w:gridCol w:w="709"/>
        <w:gridCol w:w="709"/>
        <w:gridCol w:w="708"/>
        <w:gridCol w:w="709"/>
      </w:tblGrid>
      <w:tr w:rsidR="00CF1517" w:rsidRPr="00650E93" w14:paraId="359D5E48" w14:textId="77777777" w:rsidTr="00ED7F07">
        <w:trPr>
          <w:trHeight w:val="609"/>
        </w:trPr>
        <w:tc>
          <w:tcPr>
            <w:tcW w:w="492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961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ED7F07">
        <w:trPr>
          <w:trHeight w:val="70"/>
        </w:trPr>
        <w:tc>
          <w:tcPr>
            <w:tcW w:w="492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1E26D6">
        <w:trPr>
          <w:trHeight w:val="204"/>
        </w:trPr>
        <w:tc>
          <w:tcPr>
            <w:tcW w:w="9889" w:type="dxa"/>
            <w:gridSpan w:val="8"/>
            <w:tcBorders>
              <w:right w:val="single" w:sz="4" w:space="0" w:color="auto"/>
            </w:tcBorders>
          </w:tcPr>
          <w:p w14:paraId="0422019D" w14:textId="3F55960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1BA1">
              <w:rPr>
                <w:sz w:val="20"/>
                <w:szCs w:val="20"/>
              </w:rPr>
              <w:t xml:space="preserve"> </w:t>
            </w:r>
            <w:r w:rsidR="006B592A">
              <w:rPr>
                <w:sz w:val="20"/>
                <w:szCs w:val="20"/>
              </w:rPr>
              <w:t>8</w:t>
            </w:r>
          </w:p>
        </w:tc>
      </w:tr>
      <w:tr w:rsidR="00ED7F07" w:rsidRPr="00650E93" w14:paraId="17379160" w14:textId="171A8077" w:rsidTr="00ED7F07">
        <w:trPr>
          <w:trHeight w:val="305"/>
        </w:trPr>
        <w:tc>
          <w:tcPr>
            <w:tcW w:w="4928" w:type="dxa"/>
            <w:vMerge w:val="restart"/>
            <w:vAlign w:val="center"/>
          </w:tcPr>
          <w:p w14:paraId="570A9C06" w14:textId="46E0A991" w:rsidR="005E48BB" w:rsidRPr="00532E2A" w:rsidRDefault="005E48BB" w:rsidP="005E48B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pisemny</w:t>
            </w:r>
          </w:p>
        </w:tc>
        <w:tc>
          <w:tcPr>
            <w:tcW w:w="709" w:type="dxa"/>
            <w:vAlign w:val="center"/>
          </w:tcPr>
          <w:p w14:paraId="4D1081AC" w14:textId="498449B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01_W</w:t>
            </w:r>
          </w:p>
        </w:tc>
        <w:tc>
          <w:tcPr>
            <w:tcW w:w="708" w:type="dxa"/>
            <w:vAlign w:val="center"/>
          </w:tcPr>
          <w:p w14:paraId="0D4B881E" w14:textId="096BA5C6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2C4CD881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1433639C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04_W</w:t>
            </w:r>
          </w:p>
        </w:tc>
        <w:tc>
          <w:tcPr>
            <w:tcW w:w="709" w:type="dxa"/>
            <w:vAlign w:val="center"/>
          </w:tcPr>
          <w:p w14:paraId="1CE5A36C" w14:textId="3B5169F6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01_U</w:t>
            </w:r>
          </w:p>
        </w:tc>
        <w:tc>
          <w:tcPr>
            <w:tcW w:w="708" w:type="dxa"/>
            <w:vAlign w:val="center"/>
          </w:tcPr>
          <w:p w14:paraId="30BB2999" w14:textId="304C093E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BF1F42" w14:textId="24140D39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F07" w:rsidRPr="00650E93" w14:paraId="2C154755" w14:textId="322AEB9D" w:rsidTr="00ED7F07">
        <w:trPr>
          <w:trHeight w:val="290"/>
        </w:trPr>
        <w:tc>
          <w:tcPr>
            <w:tcW w:w="4928" w:type="dxa"/>
            <w:vMerge/>
            <w:vAlign w:val="center"/>
          </w:tcPr>
          <w:p w14:paraId="49D0CB98" w14:textId="763AE3AC" w:rsidR="005E48BB" w:rsidRPr="00532E2A" w:rsidRDefault="005E48BB" w:rsidP="005E48BB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A1F5724" w14:textId="5A858A98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01_K</w:t>
            </w:r>
          </w:p>
        </w:tc>
        <w:tc>
          <w:tcPr>
            <w:tcW w:w="708" w:type="dxa"/>
            <w:vAlign w:val="center"/>
          </w:tcPr>
          <w:p w14:paraId="4F5EE083" w14:textId="1C9488B5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02_K</w:t>
            </w:r>
          </w:p>
        </w:tc>
        <w:tc>
          <w:tcPr>
            <w:tcW w:w="709" w:type="dxa"/>
            <w:vAlign w:val="center"/>
          </w:tcPr>
          <w:p w14:paraId="05D7D2AB" w14:textId="7777777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5E48BB" w:rsidRPr="001E26D6" w:rsidRDefault="005E48BB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033A709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89BCD07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39DB7C8" w14:textId="77777777" w:rsidR="005E48BB" w:rsidRPr="001E26D6" w:rsidRDefault="005E48BB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F07" w:rsidRPr="00650E93" w14:paraId="1E33F779" w14:textId="3E6ADD7C" w:rsidTr="00ED7F07">
        <w:trPr>
          <w:trHeight w:val="305"/>
        </w:trPr>
        <w:tc>
          <w:tcPr>
            <w:tcW w:w="4928" w:type="dxa"/>
            <w:vAlign w:val="center"/>
          </w:tcPr>
          <w:p w14:paraId="708C61A8" w14:textId="12CA61DC" w:rsidR="00CD0EF0" w:rsidRPr="00532E2A" w:rsidRDefault="00CD0EF0" w:rsidP="00CD0EF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B3D55">
              <w:rPr>
                <w:iCs/>
                <w:sz w:val="20"/>
                <w:szCs w:val="20"/>
              </w:rPr>
              <w:t>Stworzenie indywidualnego narzędzia diagnostycznego (arkusz obserwacji, scenariusz rozmowy, test diagnostyczny</w:t>
            </w:r>
            <w:r w:rsidR="00143F67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548B5ADF" w14:textId="4F8E390F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01_U</w:t>
            </w:r>
          </w:p>
        </w:tc>
        <w:tc>
          <w:tcPr>
            <w:tcW w:w="708" w:type="dxa"/>
            <w:vAlign w:val="center"/>
          </w:tcPr>
          <w:p w14:paraId="012A0C22" w14:textId="4C6B1E07" w:rsidR="00CD0EF0" w:rsidRPr="001E26D6" w:rsidRDefault="00CD0EF0" w:rsidP="00D97D29">
            <w:pPr>
              <w:spacing w:before="40" w:after="40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02_U</w:t>
            </w:r>
          </w:p>
        </w:tc>
        <w:tc>
          <w:tcPr>
            <w:tcW w:w="709" w:type="dxa"/>
            <w:vAlign w:val="center"/>
          </w:tcPr>
          <w:p w14:paraId="45203623" w14:textId="2DDB3E18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03_U</w:t>
            </w:r>
          </w:p>
        </w:tc>
        <w:tc>
          <w:tcPr>
            <w:tcW w:w="709" w:type="dxa"/>
            <w:vAlign w:val="center"/>
          </w:tcPr>
          <w:p w14:paraId="7FC9C8FC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B3062E8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A4F45C3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BFB47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7F07" w:rsidRPr="00650E93" w14:paraId="31C7556B" w14:textId="77777777" w:rsidTr="00ED7F07">
        <w:trPr>
          <w:trHeight w:val="305"/>
        </w:trPr>
        <w:tc>
          <w:tcPr>
            <w:tcW w:w="4928" w:type="dxa"/>
            <w:vAlign w:val="center"/>
          </w:tcPr>
          <w:p w14:paraId="37619F38" w14:textId="2C327E16" w:rsidR="00CD0EF0" w:rsidRPr="00D97D29" w:rsidRDefault="00CD0EF0" w:rsidP="00D97D29">
            <w:pPr>
              <w:rPr>
                <w:iCs/>
                <w:sz w:val="20"/>
                <w:szCs w:val="20"/>
              </w:rPr>
            </w:pPr>
            <w:r w:rsidRPr="00CD0EF0">
              <w:rPr>
                <w:iCs/>
                <w:sz w:val="20"/>
                <w:szCs w:val="20"/>
              </w:rPr>
              <w:t>Stworzenie pisemnie wniosków z diagnozy podopiecznego oraz stworzenie postepowania pedagogicznego adekwatnie do wylosowanej/przedstawionej diagnozy pedagogicznej</w:t>
            </w:r>
            <w:r w:rsidR="00143F67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14:paraId="372605E7" w14:textId="6678212F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01_K</w:t>
            </w:r>
          </w:p>
        </w:tc>
        <w:tc>
          <w:tcPr>
            <w:tcW w:w="708" w:type="dxa"/>
            <w:vAlign w:val="center"/>
          </w:tcPr>
          <w:p w14:paraId="48BD5199" w14:textId="299DF971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E26D6">
              <w:rPr>
                <w:sz w:val="16"/>
                <w:szCs w:val="16"/>
              </w:rPr>
              <w:t>02_K</w:t>
            </w:r>
          </w:p>
        </w:tc>
        <w:tc>
          <w:tcPr>
            <w:tcW w:w="709" w:type="dxa"/>
            <w:vAlign w:val="center"/>
          </w:tcPr>
          <w:p w14:paraId="21F03CE4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85CB64C" w14:textId="77777777" w:rsidR="00CD0EF0" w:rsidRPr="001E26D6" w:rsidRDefault="00CD0EF0" w:rsidP="00D97D2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CA2F5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286089F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059F91" w14:textId="77777777" w:rsidR="00CD0EF0" w:rsidRPr="001E26D6" w:rsidRDefault="00CD0EF0" w:rsidP="00D97D29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975614" w14:textId="77777777" w:rsidR="001E26D6" w:rsidRDefault="001E26D6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77F2ABD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7E693C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7E693C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75A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2EA838A3" w:rsidR="00F1701A" w:rsidRDefault="00E31BA1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B5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1701A" w:rsidRPr="00532E2A" w14:paraId="63350AAF" w14:textId="77777777" w:rsidTr="007E693C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03A8A7C5" w:rsidR="00F1701A" w:rsidRPr="00532E2A" w:rsidRDefault="00D4008A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godz.</w:t>
            </w:r>
          </w:p>
        </w:tc>
        <w:tc>
          <w:tcPr>
            <w:tcW w:w="2374" w:type="dxa"/>
            <w:vAlign w:val="center"/>
          </w:tcPr>
          <w:p w14:paraId="675FD9D7" w14:textId="7838E9A9" w:rsidR="00F1701A" w:rsidRPr="00532E2A" w:rsidRDefault="00D4008A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godz.</w:t>
            </w:r>
          </w:p>
        </w:tc>
      </w:tr>
      <w:tr w:rsidR="00975AC6" w:rsidRPr="00532E2A" w14:paraId="5FF6256A" w14:textId="77777777" w:rsidTr="007E693C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975AC6" w:rsidRPr="00F1701A" w:rsidRDefault="00975AC6" w:rsidP="007E693C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4A9FD8BA" w14:textId="771668FE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4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2092" w:type="dxa"/>
            <w:vAlign w:val="center"/>
          </w:tcPr>
          <w:p w14:paraId="714A3F0B" w14:textId="40DC0808" w:rsidR="00975AC6" w:rsidRPr="00532E2A" w:rsidRDefault="00F0531C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75AC6"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48618347" w14:textId="055623A8" w:rsidR="00975AC6" w:rsidRPr="00532E2A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AC6" w:rsidRPr="00532E2A" w14:paraId="6EA25E3C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7C10193" w14:textId="6B14CB4E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44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Opracowanie narzędzi badawczych </w:t>
            </w:r>
          </w:p>
        </w:tc>
        <w:tc>
          <w:tcPr>
            <w:tcW w:w="2092" w:type="dxa"/>
            <w:vAlign w:val="center"/>
          </w:tcPr>
          <w:p w14:paraId="7266602F" w14:textId="5AE71E5E" w:rsidR="00975AC6" w:rsidRPr="00532E2A" w:rsidRDefault="00F0531C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75AC6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54A289F2" w:rsidR="00975AC6" w:rsidRPr="00532E2A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5AC6" w:rsidRPr="00532E2A" w14:paraId="4086235A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7835F488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48F2F832" w14:textId="35E34682" w:rsidR="00975AC6" w:rsidRPr="002B44D9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Zebranie wniosków z diagnozy i stworzenie postępowania pomocy</w:t>
            </w:r>
          </w:p>
        </w:tc>
        <w:tc>
          <w:tcPr>
            <w:tcW w:w="2092" w:type="dxa"/>
            <w:vAlign w:val="center"/>
          </w:tcPr>
          <w:p w14:paraId="2C287A7F" w14:textId="7A92DF4E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27F015EE" w14:textId="6AC1EE01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godz.</w:t>
            </w:r>
          </w:p>
        </w:tc>
      </w:tr>
      <w:tr w:rsidR="00975AC6" w:rsidRPr="00532E2A" w14:paraId="1591EDF2" w14:textId="77777777" w:rsidTr="007E693C">
        <w:trPr>
          <w:trHeight w:val="573"/>
        </w:trPr>
        <w:tc>
          <w:tcPr>
            <w:tcW w:w="1057" w:type="dxa"/>
            <w:vMerge/>
            <w:vAlign w:val="center"/>
          </w:tcPr>
          <w:p w14:paraId="3875E945" w14:textId="77777777" w:rsidR="00975AC6" w:rsidRPr="00532E2A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1E82C5F3" w14:textId="66B2EFFE" w:rsidR="00975AC6" w:rsidRDefault="00975AC6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Stworzenie postępowania pomocy </w:t>
            </w:r>
          </w:p>
        </w:tc>
        <w:tc>
          <w:tcPr>
            <w:tcW w:w="2092" w:type="dxa"/>
            <w:vAlign w:val="center"/>
          </w:tcPr>
          <w:p w14:paraId="19F0B281" w14:textId="6F8D9DBB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41FCAD52" w14:textId="68E070D9" w:rsidR="00975AC6" w:rsidRDefault="00975AC6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godz. </w:t>
            </w:r>
          </w:p>
        </w:tc>
      </w:tr>
      <w:tr w:rsidR="007E693C" w:rsidRPr="00532E2A" w14:paraId="24D79E46" w14:textId="77777777" w:rsidTr="007E693C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</w:tcPr>
          <w:p w14:paraId="5CAF9CDE" w14:textId="51D241AD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godz.</w:t>
            </w:r>
          </w:p>
        </w:tc>
        <w:tc>
          <w:tcPr>
            <w:tcW w:w="2374" w:type="dxa"/>
            <w:vAlign w:val="center"/>
          </w:tcPr>
          <w:p w14:paraId="5821D43A" w14:textId="11AAE65B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godz.</w:t>
            </w:r>
          </w:p>
        </w:tc>
      </w:tr>
      <w:tr w:rsidR="007E693C" w:rsidRPr="00532E2A" w14:paraId="6741F04E" w14:textId="77777777" w:rsidTr="007E693C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7E693C" w:rsidRPr="00532E2A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150A5188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561D247F" w:rsidR="007E693C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E693C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D97D29" w:rsidRPr="00532E2A" w14:paraId="7361C753" w14:textId="77777777" w:rsidTr="0023768A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D97D29" w:rsidRPr="008A35C7" w:rsidRDefault="00D97D29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5307F57E" w14:textId="6783D808" w:rsidR="00D97D29" w:rsidRPr="00532E2A" w:rsidRDefault="00D97D29" w:rsidP="00D97D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ECTS</w:t>
            </w:r>
          </w:p>
        </w:tc>
      </w:tr>
      <w:tr w:rsidR="007E693C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4538B" w14:textId="77777777" w:rsidR="007E693C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7E693C" w:rsidRPr="000A491E" w:rsidRDefault="007E693C" w:rsidP="007E693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23712A3A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wykład: </w:t>
      </w:r>
      <w:r w:rsidR="005B3D55">
        <w:rPr>
          <w:rFonts w:ascii="Times New Roman" w:hAnsi="Times New Roman" w:cs="Times New Roman"/>
          <w:b/>
          <w:sz w:val="20"/>
          <w:szCs w:val="20"/>
        </w:rPr>
        <w:t>egzamin</w:t>
      </w:r>
      <w:r w:rsidR="007E693C">
        <w:rPr>
          <w:rFonts w:ascii="Times New Roman" w:hAnsi="Times New Roman" w:cs="Times New Roman"/>
          <w:b/>
          <w:sz w:val="20"/>
          <w:szCs w:val="20"/>
        </w:rPr>
        <w:t xml:space="preserve">, ćwiczenia: zaliczenie z oceną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519B7" w14:textId="1A98B8FB" w:rsidR="005B3D55" w:rsidRPr="005B3D55" w:rsidRDefault="005B3D55" w:rsidP="005B3D55">
      <w:pPr>
        <w:rPr>
          <w:bCs/>
          <w:sz w:val="20"/>
          <w:szCs w:val="20"/>
        </w:rPr>
      </w:pPr>
      <w:r w:rsidRPr="005B3D55">
        <w:rPr>
          <w:b/>
          <w:sz w:val="20"/>
          <w:szCs w:val="20"/>
        </w:rPr>
        <w:t xml:space="preserve">Wykład: </w:t>
      </w:r>
      <w:r w:rsidRPr="005B3D55">
        <w:rPr>
          <w:bCs/>
          <w:sz w:val="20"/>
          <w:szCs w:val="20"/>
        </w:rPr>
        <w:t xml:space="preserve">Student na zaliczenie wykładu formułuje odpowiedź pisemną w oparciu o listę zagadnień na </w:t>
      </w:r>
      <w:r>
        <w:rPr>
          <w:bCs/>
          <w:sz w:val="20"/>
          <w:szCs w:val="20"/>
        </w:rPr>
        <w:t>egzamin</w:t>
      </w:r>
      <w:r w:rsidRPr="005B3D55">
        <w:rPr>
          <w:bCs/>
          <w:sz w:val="20"/>
          <w:szCs w:val="20"/>
        </w:rPr>
        <w:t>; w dniu zaliczenia studenci otrzymują 5 pytań z wybranych zagadnień. Za każde zadanie student uzyskuje od 0-5 punktów, maksymalnie możliwych do uzyskania jest 25 punktów.</w:t>
      </w:r>
    </w:p>
    <w:p w14:paraId="28583C00" w14:textId="77777777" w:rsidR="005B3D55" w:rsidRPr="005B3D55" w:rsidRDefault="005B3D55" w:rsidP="005B3D55">
      <w:pPr>
        <w:rPr>
          <w:bCs/>
          <w:sz w:val="20"/>
          <w:szCs w:val="20"/>
        </w:rPr>
      </w:pPr>
      <w:r w:rsidRPr="005B3D55">
        <w:rPr>
          <w:bCs/>
          <w:sz w:val="20"/>
          <w:szCs w:val="20"/>
        </w:rPr>
        <w:t>Ostateczna ocena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0F99B0EC" w14:textId="77777777" w:rsidR="005B3D55" w:rsidRDefault="005B3D55" w:rsidP="005B3D55">
      <w:pPr>
        <w:rPr>
          <w:b/>
          <w:iCs/>
          <w:sz w:val="20"/>
          <w:szCs w:val="20"/>
        </w:rPr>
      </w:pPr>
    </w:p>
    <w:p w14:paraId="5EFC4255" w14:textId="77777777" w:rsidR="005B3D55" w:rsidRDefault="005B3D55" w:rsidP="005B3D55">
      <w:pPr>
        <w:rPr>
          <w:b/>
          <w:iCs/>
          <w:sz w:val="20"/>
          <w:szCs w:val="20"/>
        </w:rPr>
      </w:pPr>
    </w:p>
    <w:p w14:paraId="0477FF61" w14:textId="6FFD2EE0" w:rsidR="005B3D55" w:rsidRPr="005B3D55" w:rsidRDefault="005B3D55" w:rsidP="005B3D55">
      <w:pPr>
        <w:rPr>
          <w:iCs/>
          <w:sz w:val="20"/>
          <w:szCs w:val="20"/>
        </w:rPr>
      </w:pPr>
      <w:r w:rsidRPr="005B3D55">
        <w:rPr>
          <w:b/>
          <w:iCs/>
          <w:sz w:val="20"/>
          <w:szCs w:val="20"/>
        </w:rPr>
        <w:t>Ćwiczenia</w:t>
      </w:r>
      <w:r w:rsidRPr="005B3D55">
        <w:rPr>
          <w:iCs/>
          <w:sz w:val="20"/>
          <w:szCs w:val="20"/>
        </w:rPr>
        <w:t>: Student</w:t>
      </w:r>
      <w:r w:rsidRPr="005B3D55">
        <w:rPr>
          <w:b/>
          <w:iCs/>
          <w:sz w:val="20"/>
          <w:szCs w:val="20"/>
        </w:rPr>
        <w:t xml:space="preserve"> </w:t>
      </w:r>
      <w:r w:rsidRPr="005B3D55">
        <w:rPr>
          <w:iCs/>
          <w:sz w:val="20"/>
          <w:szCs w:val="20"/>
        </w:rPr>
        <w:t>uzyskuje zaliczenie z ćwiczeń poprzez aktywność w dwóch formach:</w:t>
      </w:r>
    </w:p>
    <w:p w14:paraId="0A8CE20A" w14:textId="77777777" w:rsidR="005B3D55" w:rsidRPr="005B3D55" w:rsidRDefault="005B3D55" w:rsidP="005B3D55">
      <w:pPr>
        <w:pStyle w:val="Akapitzlist"/>
        <w:rPr>
          <w:iCs/>
          <w:sz w:val="20"/>
          <w:szCs w:val="20"/>
        </w:rPr>
      </w:pPr>
    </w:p>
    <w:p w14:paraId="59C85D24" w14:textId="77777777" w:rsidR="005B3D55" w:rsidRPr="002B44D9" w:rsidRDefault="005B3D55" w:rsidP="005B3D5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Stworzenie indywidualnego narzędzia diagnostycznego (arkusz obserwacji, scenariusz rozmowy, test diagnostyczny)</w:t>
      </w:r>
    </w:p>
    <w:p w14:paraId="76AA212A" w14:textId="77777777" w:rsidR="005B3D55" w:rsidRPr="002B44D9" w:rsidRDefault="005B3D55" w:rsidP="005B3D55">
      <w:pPr>
        <w:rPr>
          <w:iCs/>
          <w:sz w:val="20"/>
          <w:szCs w:val="20"/>
        </w:rPr>
      </w:pPr>
    </w:p>
    <w:p w14:paraId="77C74875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Student tworzy wybrane narzędzie diagnostyczne wg wytycznych prowadzącego</w:t>
      </w:r>
    </w:p>
    <w:p w14:paraId="3333A89D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Ocena z przygotowania narzędzia diagnostycznego wyliczana jest na podstawie określonej punktacji (0-10 pkt) i ma przełożenie na ocenę w skali 2-5 (0-5 punktów = 2.0, 6 punktów =3.0, 7 punktów =3,5, 8 punktów =4.0, 9 punktów =4.5, 10 punktów =5.0 ).</w:t>
      </w:r>
    </w:p>
    <w:p w14:paraId="5FD86F77" w14:textId="77777777" w:rsidR="005B3D55" w:rsidRPr="002B44D9" w:rsidRDefault="005B3D55" w:rsidP="005B3D55">
      <w:pPr>
        <w:rPr>
          <w:sz w:val="20"/>
          <w:szCs w:val="20"/>
        </w:rPr>
      </w:pPr>
    </w:p>
    <w:p w14:paraId="0D391FAB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Kryteria oceny zadania zaliczeniowego to:</w:t>
      </w:r>
    </w:p>
    <w:p w14:paraId="6380AB20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stopień rozumienia wiedzy przedmiotowej i zinternalizowania zdobytych wiadomości w stworzonym narzędziu diagnostycznym (0-6 p.),</w:t>
      </w:r>
    </w:p>
    <w:p w14:paraId="5A31D9D1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poprawność przygotowania narzędzia (0-2 p.)</w:t>
      </w:r>
    </w:p>
    <w:p w14:paraId="457E160B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 xml:space="preserve">- umiejętność posługiwania się językiem </w:t>
      </w:r>
      <w:proofErr w:type="spellStart"/>
      <w:r w:rsidRPr="002B44D9">
        <w:rPr>
          <w:sz w:val="20"/>
          <w:szCs w:val="20"/>
        </w:rPr>
        <w:t>specjalist</w:t>
      </w:r>
      <w:proofErr w:type="spellEnd"/>
      <w:r w:rsidRPr="002B44D9">
        <w:rPr>
          <w:sz w:val="20"/>
          <w:szCs w:val="20"/>
        </w:rPr>
        <w:t>., stopień jego rozumienia (0-1 p.),</w:t>
      </w:r>
    </w:p>
    <w:p w14:paraId="11208C26" w14:textId="77777777" w:rsidR="005B3D55" w:rsidRPr="002B44D9" w:rsidRDefault="005B3D55" w:rsidP="005B3D55">
      <w:pPr>
        <w:rPr>
          <w:sz w:val="20"/>
          <w:szCs w:val="20"/>
        </w:rPr>
      </w:pPr>
      <w:r w:rsidRPr="002B44D9">
        <w:rPr>
          <w:sz w:val="20"/>
          <w:szCs w:val="20"/>
        </w:rPr>
        <w:t>- poprawność zapisu wybranego narzędzia (0-1 p.).</w:t>
      </w:r>
    </w:p>
    <w:p w14:paraId="28AD53B7" w14:textId="77777777" w:rsidR="005B3D55" w:rsidRPr="002B44D9" w:rsidRDefault="005B3D55" w:rsidP="005B3D55">
      <w:pPr>
        <w:rPr>
          <w:iCs/>
          <w:sz w:val="20"/>
          <w:szCs w:val="20"/>
        </w:rPr>
      </w:pPr>
    </w:p>
    <w:p w14:paraId="1C715904" w14:textId="77777777" w:rsidR="005B3D55" w:rsidRPr="002B44D9" w:rsidRDefault="005B3D55" w:rsidP="005B3D5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Stworzenie pisemnie wniosków z diagnozy podopiecznego oraz stworzenie postepowania pedagogicznego adekwatnie do wylosowanej/przedstawionej diagnozy pedagogicznej</w:t>
      </w:r>
    </w:p>
    <w:p w14:paraId="4370B782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563CD3E3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 xml:space="preserve">Student opracowuje wnioski z diagnozy pedagogicznej oraz pisemnie zalecenia postępowania pedagogicznego do wylosowanej/przedstawionej diagnozy. </w:t>
      </w:r>
    </w:p>
    <w:p w14:paraId="76998740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Ocena z przygotowania pracy wyliczana jest na podstawie określonej punktacji (0-10 p.) i ma przełożenie na ocenę w skali 2-5 (0-5 punktów = 2.0, 6 punktów =3.0, 7 punktów =3,5, 8 punktów =4.0, 9 punktów =4.5, 10 punktów =5.0 ).</w:t>
      </w:r>
    </w:p>
    <w:p w14:paraId="7AE68FA4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7A218E45" w14:textId="77777777" w:rsidR="005B3D55" w:rsidRPr="002B44D9" w:rsidRDefault="005B3D55" w:rsidP="005B3D55">
      <w:pPr>
        <w:rPr>
          <w:iCs/>
          <w:sz w:val="20"/>
          <w:szCs w:val="20"/>
        </w:rPr>
      </w:pPr>
      <w:r w:rsidRPr="002B44D9">
        <w:rPr>
          <w:iCs/>
          <w:sz w:val="20"/>
          <w:szCs w:val="20"/>
        </w:rPr>
        <w:t>Oceniane będą:</w:t>
      </w:r>
    </w:p>
    <w:p w14:paraId="745BEB78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stopień wyczerpania tematu, w tym specjalistyczny język (0-6 p.),</w:t>
      </w:r>
    </w:p>
    <w:p w14:paraId="056544EC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struktura wypowiedzi pisemnej (0-2 p.),</w:t>
      </w:r>
    </w:p>
    <w:p w14:paraId="1911BB9F" w14:textId="77777777" w:rsidR="005B3D55" w:rsidRPr="002B44D9" w:rsidRDefault="005B3D55" w:rsidP="005B3D55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  <w:r w:rsidRPr="002B44D9">
        <w:rPr>
          <w:rFonts w:ascii="Times New Roman" w:hAnsi="Times New Roman" w:cs="Times New Roman"/>
          <w:iCs/>
          <w:sz w:val="20"/>
          <w:szCs w:val="20"/>
        </w:rPr>
        <w:t>- poprawność zapisu treści (0-2 p.).</w:t>
      </w:r>
    </w:p>
    <w:p w14:paraId="7A9DD6F6" w14:textId="77777777" w:rsidR="00A539A0" w:rsidRPr="002B44D9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8421EF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51E852F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5379D6">
        <w:rPr>
          <w:rFonts w:ascii="Times New Roman" w:hAnsi="Times New Roman" w:cs="Times New Roman"/>
          <w:sz w:val="20"/>
          <w:szCs w:val="20"/>
        </w:rPr>
        <w:t xml:space="preserve"> mgr Józefina Matyla</w:t>
      </w:r>
      <w:r w:rsidR="00D2351A">
        <w:rPr>
          <w:rFonts w:ascii="Times New Roman" w:hAnsi="Times New Roman" w:cs="Times New Roman"/>
          <w:sz w:val="20"/>
          <w:szCs w:val="20"/>
        </w:rPr>
        <w:t>-Mańka</w:t>
      </w:r>
    </w:p>
    <w:p w14:paraId="5EDA7C86" w14:textId="21EB7BC1" w:rsidR="005B269A" w:rsidRPr="001E26D6" w:rsidRDefault="00CC4E81" w:rsidP="001E26D6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sectPr w:rsidR="005B269A" w:rsidRPr="001E26D6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44FF7" w14:textId="77777777" w:rsidR="007E752F" w:rsidRDefault="007E752F" w:rsidP="006412A3">
      <w:r>
        <w:separator/>
      </w:r>
    </w:p>
  </w:endnote>
  <w:endnote w:type="continuationSeparator" w:id="0">
    <w:p w14:paraId="1EF6CACA" w14:textId="77777777" w:rsidR="007E752F" w:rsidRDefault="007E752F" w:rsidP="0064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86997" w14:textId="77777777" w:rsidR="006412A3" w:rsidRDefault="00641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42544" w14:textId="77777777" w:rsidR="006412A3" w:rsidRDefault="00641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BDF6" w14:textId="77777777" w:rsidR="006412A3" w:rsidRDefault="00641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006CE" w14:textId="77777777" w:rsidR="007E752F" w:rsidRDefault="007E752F" w:rsidP="006412A3">
      <w:r>
        <w:separator/>
      </w:r>
    </w:p>
  </w:footnote>
  <w:footnote w:type="continuationSeparator" w:id="0">
    <w:p w14:paraId="77F059F7" w14:textId="77777777" w:rsidR="007E752F" w:rsidRDefault="007E752F" w:rsidP="0064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80219" w14:textId="77777777" w:rsidR="006412A3" w:rsidRDefault="00641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A1895" w14:textId="41D9810E" w:rsidR="006412A3" w:rsidRDefault="006412A3">
    <w:pPr>
      <w:pStyle w:val="Nagwek"/>
    </w:pPr>
    <w:r>
      <w:rPr>
        <w:noProof/>
      </w:rPr>
      <w:drawing>
        <wp:inline distT="0" distB="0" distL="0" distR="0" wp14:anchorId="6A279133" wp14:editId="0AFA3915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4FDC1" w14:textId="77777777" w:rsidR="006412A3" w:rsidRDefault="006412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E109A" w14:textId="77777777" w:rsidR="006412A3" w:rsidRDefault="006412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53C26"/>
    <w:multiLevelType w:val="hybridMultilevel"/>
    <w:tmpl w:val="7ED8C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751EFB"/>
    <w:multiLevelType w:val="hybridMultilevel"/>
    <w:tmpl w:val="E75C4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68B3AEB"/>
    <w:multiLevelType w:val="hybridMultilevel"/>
    <w:tmpl w:val="10782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A30F4"/>
    <w:multiLevelType w:val="hybridMultilevel"/>
    <w:tmpl w:val="AFA4B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657728">
    <w:abstractNumId w:val="2"/>
  </w:num>
  <w:num w:numId="2" w16cid:durableId="748308644">
    <w:abstractNumId w:val="5"/>
  </w:num>
  <w:num w:numId="3" w16cid:durableId="835847768">
    <w:abstractNumId w:val="3"/>
  </w:num>
  <w:num w:numId="4" w16cid:durableId="1017659409">
    <w:abstractNumId w:val="11"/>
  </w:num>
  <w:num w:numId="5" w16cid:durableId="988359433">
    <w:abstractNumId w:val="9"/>
  </w:num>
  <w:num w:numId="6" w16cid:durableId="1729264908">
    <w:abstractNumId w:val="14"/>
  </w:num>
  <w:num w:numId="7" w16cid:durableId="1090274762">
    <w:abstractNumId w:val="0"/>
  </w:num>
  <w:num w:numId="8" w16cid:durableId="1556240181">
    <w:abstractNumId w:val="1"/>
  </w:num>
  <w:num w:numId="9" w16cid:durableId="86578395">
    <w:abstractNumId w:val="8"/>
  </w:num>
  <w:num w:numId="10" w16cid:durableId="973144986">
    <w:abstractNumId w:val="6"/>
  </w:num>
  <w:num w:numId="11" w16cid:durableId="934748313">
    <w:abstractNumId w:val="10"/>
  </w:num>
  <w:num w:numId="12" w16cid:durableId="193269883">
    <w:abstractNumId w:val="4"/>
  </w:num>
  <w:num w:numId="13" w16cid:durableId="612250019">
    <w:abstractNumId w:val="12"/>
  </w:num>
  <w:num w:numId="14" w16cid:durableId="1627926106">
    <w:abstractNumId w:val="7"/>
  </w:num>
  <w:num w:numId="15" w16cid:durableId="948508450">
    <w:abstractNumId w:val="15"/>
  </w:num>
  <w:num w:numId="16" w16cid:durableId="9940693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A2A9C"/>
    <w:rsid w:val="000B2A22"/>
    <w:rsid w:val="000B4836"/>
    <w:rsid w:val="000C11B6"/>
    <w:rsid w:val="000F6F2E"/>
    <w:rsid w:val="00112D4B"/>
    <w:rsid w:val="00143F67"/>
    <w:rsid w:val="00162656"/>
    <w:rsid w:val="00173115"/>
    <w:rsid w:val="001E26D6"/>
    <w:rsid w:val="00205207"/>
    <w:rsid w:val="00240710"/>
    <w:rsid w:val="002A07CB"/>
    <w:rsid w:val="002B44D9"/>
    <w:rsid w:val="002E3FEB"/>
    <w:rsid w:val="00312675"/>
    <w:rsid w:val="00312C94"/>
    <w:rsid w:val="00333620"/>
    <w:rsid w:val="0037154D"/>
    <w:rsid w:val="00384803"/>
    <w:rsid w:val="0043292B"/>
    <w:rsid w:val="0043462B"/>
    <w:rsid w:val="004454D7"/>
    <w:rsid w:val="00461E39"/>
    <w:rsid w:val="004D26BE"/>
    <w:rsid w:val="005076CB"/>
    <w:rsid w:val="005379D6"/>
    <w:rsid w:val="005701C4"/>
    <w:rsid w:val="005B269A"/>
    <w:rsid w:val="005B3D55"/>
    <w:rsid w:val="005E173E"/>
    <w:rsid w:val="005E48BB"/>
    <w:rsid w:val="005F0D2C"/>
    <w:rsid w:val="0060309A"/>
    <w:rsid w:val="00622528"/>
    <w:rsid w:val="006335DE"/>
    <w:rsid w:val="006412A3"/>
    <w:rsid w:val="0067149D"/>
    <w:rsid w:val="0068301B"/>
    <w:rsid w:val="0069050C"/>
    <w:rsid w:val="006B2A7C"/>
    <w:rsid w:val="006B592A"/>
    <w:rsid w:val="006B5CD5"/>
    <w:rsid w:val="006C745A"/>
    <w:rsid w:val="006F3FC3"/>
    <w:rsid w:val="007244C6"/>
    <w:rsid w:val="00732BA2"/>
    <w:rsid w:val="00761718"/>
    <w:rsid w:val="007C2659"/>
    <w:rsid w:val="007E693C"/>
    <w:rsid w:val="007E7177"/>
    <w:rsid w:val="007E752F"/>
    <w:rsid w:val="00813DC9"/>
    <w:rsid w:val="00833F7B"/>
    <w:rsid w:val="00844880"/>
    <w:rsid w:val="008668AA"/>
    <w:rsid w:val="00894046"/>
    <w:rsid w:val="008A35C7"/>
    <w:rsid w:val="008D0219"/>
    <w:rsid w:val="008E0EC6"/>
    <w:rsid w:val="008E20FE"/>
    <w:rsid w:val="00903D0F"/>
    <w:rsid w:val="00944C15"/>
    <w:rsid w:val="009617B4"/>
    <w:rsid w:val="00975AC6"/>
    <w:rsid w:val="009A2A9E"/>
    <w:rsid w:val="009A6E12"/>
    <w:rsid w:val="009E0DA1"/>
    <w:rsid w:val="009E61EE"/>
    <w:rsid w:val="009F6A5A"/>
    <w:rsid w:val="00A00FAC"/>
    <w:rsid w:val="00A45A2E"/>
    <w:rsid w:val="00A46648"/>
    <w:rsid w:val="00A539A0"/>
    <w:rsid w:val="00A542AD"/>
    <w:rsid w:val="00A95CCB"/>
    <w:rsid w:val="00AB690B"/>
    <w:rsid w:val="00AB7630"/>
    <w:rsid w:val="00AD3B3D"/>
    <w:rsid w:val="00AF5E74"/>
    <w:rsid w:val="00B6000A"/>
    <w:rsid w:val="00B70973"/>
    <w:rsid w:val="00B75B8D"/>
    <w:rsid w:val="00B7673F"/>
    <w:rsid w:val="00B96CF7"/>
    <w:rsid w:val="00BB561D"/>
    <w:rsid w:val="00C06BAF"/>
    <w:rsid w:val="00C14B00"/>
    <w:rsid w:val="00C20AF0"/>
    <w:rsid w:val="00C529F3"/>
    <w:rsid w:val="00C7606B"/>
    <w:rsid w:val="00C92365"/>
    <w:rsid w:val="00CC3ECF"/>
    <w:rsid w:val="00CC4E81"/>
    <w:rsid w:val="00CD0EF0"/>
    <w:rsid w:val="00CE437A"/>
    <w:rsid w:val="00CE7D57"/>
    <w:rsid w:val="00CF1517"/>
    <w:rsid w:val="00D00318"/>
    <w:rsid w:val="00D169C1"/>
    <w:rsid w:val="00D2351A"/>
    <w:rsid w:val="00D4008A"/>
    <w:rsid w:val="00D54922"/>
    <w:rsid w:val="00D93ABE"/>
    <w:rsid w:val="00D97D29"/>
    <w:rsid w:val="00DC32AE"/>
    <w:rsid w:val="00DD5D78"/>
    <w:rsid w:val="00E03EC1"/>
    <w:rsid w:val="00E31BA1"/>
    <w:rsid w:val="00E53688"/>
    <w:rsid w:val="00E63DA6"/>
    <w:rsid w:val="00E83C91"/>
    <w:rsid w:val="00E851F1"/>
    <w:rsid w:val="00EC4C44"/>
    <w:rsid w:val="00ED7F07"/>
    <w:rsid w:val="00EF20B5"/>
    <w:rsid w:val="00EF696C"/>
    <w:rsid w:val="00EF79B8"/>
    <w:rsid w:val="00F01BC0"/>
    <w:rsid w:val="00F02FA6"/>
    <w:rsid w:val="00F0531C"/>
    <w:rsid w:val="00F1701A"/>
    <w:rsid w:val="00F2643F"/>
    <w:rsid w:val="00F32185"/>
    <w:rsid w:val="00F375E7"/>
    <w:rsid w:val="00F444D1"/>
    <w:rsid w:val="00F91F18"/>
    <w:rsid w:val="00FC580A"/>
    <w:rsid w:val="00FE5A50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6A801F51-0E4A-4842-AF7A-F01834CB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43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95CC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437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CE437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1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12A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1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2A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Meta?cid=138628617&amp;uid=13989461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journals.eu/Psychologia-Rozwojowa/Ahead-of-print/Numer-2-2022/art/23643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3D47E-4A87-4FCB-BE12-9A2B755E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2027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93</cp:revision>
  <cp:lastPrinted>2023-01-11T09:32:00Z</cp:lastPrinted>
  <dcterms:created xsi:type="dcterms:W3CDTF">2022-12-30T09:48:00Z</dcterms:created>
  <dcterms:modified xsi:type="dcterms:W3CDTF">2025-09-15T15:54:00Z</dcterms:modified>
</cp:coreProperties>
</file>